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F585" w14:textId="34D26BD4" w:rsidR="00942090" w:rsidRPr="00292EEC" w:rsidRDefault="00292EEC" w:rsidP="00942090">
      <w:pPr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 xml:space="preserve">Ханты-Мансийская </w:t>
      </w:r>
      <w:r w:rsidR="00776F8F">
        <w:rPr>
          <w:rFonts w:ascii="Times New Roman" w:hAnsi="Times New Roman"/>
          <w:b/>
          <w:sz w:val="24"/>
          <w:szCs w:val="24"/>
        </w:rPr>
        <w:t>епархия</w:t>
      </w:r>
      <w:r w:rsidRPr="00292EEC">
        <w:rPr>
          <w:rFonts w:ascii="Times New Roman" w:hAnsi="Times New Roman"/>
          <w:b/>
          <w:sz w:val="24"/>
          <w:szCs w:val="24"/>
        </w:rPr>
        <w:t xml:space="preserve"> Русской </w:t>
      </w:r>
      <w:r w:rsidR="00942090">
        <w:rPr>
          <w:rFonts w:ascii="Times New Roman" w:hAnsi="Times New Roman"/>
          <w:b/>
          <w:sz w:val="24"/>
          <w:szCs w:val="24"/>
        </w:rPr>
        <w:t>П</w:t>
      </w:r>
      <w:r w:rsidRPr="00292EEC">
        <w:rPr>
          <w:rFonts w:ascii="Times New Roman" w:hAnsi="Times New Roman"/>
          <w:b/>
          <w:sz w:val="24"/>
          <w:szCs w:val="24"/>
        </w:rPr>
        <w:t xml:space="preserve">равославной </w:t>
      </w:r>
      <w:r w:rsidR="00942090">
        <w:rPr>
          <w:rFonts w:ascii="Times New Roman" w:hAnsi="Times New Roman"/>
          <w:b/>
          <w:sz w:val="24"/>
          <w:szCs w:val="24"/>
        </w:rPr>
        <w:t>Ц</w:t>
      </w:r>
      <w:r w:rsidRPr="00292EEC">
        <w:rPr>
          <w:rFonts w:ascii="Times New Roman" w:hAnsi="Times New Roman"/>
          <w:b/>
          <w:sz w:val="24"/>
          <w:szCs w:val="24"/>
        </w:rPr>
        <w:t>еркви</w:t>
      </w:r>
    </w:p>
    <w:p w14:paraId="7758C17F" w14:textId="390814D7" w:rsidR="00292EEC" w:rsidRPr="00292EEC" w:rsidRDefault="00292EEC" w:rsidP="00292EEC">
      <w:pPr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Департамент образования и науки Ханты-Мансийского автономного округа – Югры</w:t>
      </w:r>
    </w:p>
    <w:p w14:paraId="329E3BE6" w14:textId="77777777" w:rsidR="00776F8F" w:rsidRDefault="00942090" w:rsidP="00776F8F">
      <w:pPr>
        <w:jc w:val="center"/>
        <w:rPr>
          <w:rFonts w:ascii="Times New Roman" w:hAnsi="Times New Roman"/>
          <w:b/>
          <w:sz w:val="24"/>
          <w:szCs w:val="24"/>
        </w:rPr>
      </w:pPr>
      <w:r w:rsidRPr="00942090">
        <w:rPr>
          <w:rFonts w:ascii="Times New Roman" w:hAnsi="Times New Roman"/>
          <w:b/>
          <w:sz w:val="24"/>
          <w:szCs w:val="24"/>
        </w:rPr>
        <w:t>Бюджетное учреждение высшего образования Ханты-Мансийского автономного округа – Югры «Сургутский государственный университет»</w:t>
      </w:r>
    </w:p>
    <w:p w14:paraId="6312AA2D" w14:textId="3F517264" w:rsidR="00776F8F" w:rsidRPr="00292EEC" w:rsidRDefault="00776F8F" w:rsidP="00776F8F">
      <w:pPr>
        <w:jc w:val="center"/>
        <w:rPr>
          <w:rFonts w:ascii="Times New Roman" w:hAnsi="Times New Roman"/>
          <w:b/>
          <w:sz w:val="24"/>
          <w:szCs w:val="24"/>
        </w:rPr>
      </w:pPr>
      <w:r w:rsidRPr="00942090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</w:p>
    <w:p w14:paraId="62B8A20B" w14:textId="35DE2B8B" w:rsidR="00292EEC" w:rsidRPr="00292EEC" w:rsidRDefault="00942090" w:rsidP="00292EEC">
      <w:pPr>
        <w:jc w:val="center"/>
        <w:rPr>
          <w:rFonts w:ascii="Times New Roman" w:hAnsi="Times New Roman"/>
          <w:b/>
          <w:sz w:val="24"/>
          <w:szCs w:val="24"/>
        </w:rPr>
      </w:pPr>
      <w:r w:rsidRPr="00942090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«Югорский государственный университет»</w:t>
      </w:r>
    </w:p>
    <w:p w14:paraId="791C3216" w14:textId="1F499523" w:rsidR="00292EEC" w:rsidRDefault="00292EEC" w:rsidP="00292E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EB1091" w14:textId="28E77500" w:rsidR="00942090" w:rsidRDefault="00942090" w:rsidP="00292E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80512C" w14:textId="77777777" w:rsidR="00942090" w:rsidRPr="00292EEC" w:rsidRDefault="00942090" w:rsidP="00292EE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C3B1A" w14:textId="77777777" w:rsidR="00292EEC" w:rsidRDefault="00BB6942" w:rsidP="00292E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2EEC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379F0164" w14:textId="77777777" w:rsidR="00292EEC" w:rsidRDefault="00BB6942" w:rsidP="00292E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2EEC">
        <w:rPr>
          <w:rFonts w:ascii="Times New Roman" w:hAnsi="Times New Roman"/>
          <w:b/>
          <w:bCs/>
          <w:sz w:val="24"/>
          <w:szCs w:val="24"/>
        </w:rPr>
        <w:t>О КОНКУРСЕ НАУЧНО-ИССЛЕДОВАТЕЛЬСКИХ И ПРОЕКТНЫХ РАБОТ</w:t>
      </w:r>
    </w:p>
    <w:p w14:paraId="64C54A32" w14:textId="65D34F45" w:rsidR="00BB6942" w:rsidRPr="00292EEC" w:rsidRDefault="00BB6942" w:rsidP="00E465BD">
      <w:pPr>
        <w:jc w:val="center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b/>
          <w:bCs/>
          <w:sz w:val="24"/>
          <w:szCs w:val="24"/>
        </w:rPr>
        <w:t>«</w:t>
      </w:r>
      <w:r w:rsidR="00E465BD" w:rsidRPr="00E465BD">
        <w:rPr>
          <w:rFonts w:ascii="Times New Roman" w:hAnsi="Times New Roman"/>
          <w:b/>
          <w:bCs/>
          <w:sz w:val="24"/>
          <w:szCs w:val="24"/>
        </w:rPr>
        <w:t>СВЯТИТЕЛЬ ТИХОН И ЕГО НАСЛЕДИЕ:</w:t>
      </w:r>
      <w:r w:rsidR="00E46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65BD" w:rsidRPr="00E465BD">
        <w:rPr>
          <w:rFonts w:ascii="Times New Roman" w:hAnsi="Times New Roman"/>
          <w:b/>
          <w:bCs/>
          <w:sz w:val="24"/>
          <w:szCs w:val="24"/>
        </w:rPr>
        <w:t>К 100-ЛЕТИЮ ПРЕСТАВЛЕНИЯ</w:t>
      </w:r>
      <w:r w:rsidR="00E465BD">
        <w:rPr>
          <w:rFonts w:ascii="Times New Roman" w:hAnsi="Times New Roman"/>
          <w:b/>
          <w:bCs/>
          <w:sz w:val="24"/>
          <w:szCs w:val="24"/>
        </w:rPr>
        <w:t>»</w:t>
      </w:r>
    </w:p>
    <w:p w14:paraId="7FBC519A" w14:textId="77777777" w:rsidR="00BB6942" w:rsidRPr="00292EEC" w:rsidRDefault="00BB6942" w:rsidP="00292EEC">
      <w:pPr>
        <w:jc w:val="center"/>
        <w:rPr>
          <w:rFonts w:ascii="Times New Roman" w:hAnsi="Times New Roman"/>
          <w:sz w:val="24"/>
          <w:szCs w:val="24"/>
        </w:rPr>
      </w:pPr>
    </w:p>
    <w:p w14:paraId="7693814B" w14:textId="77777777" w:rsidR="00BB6942" w:rsidRPr="00292EEC" w:rsidRDefault="00BB6942" w:rsidP="00292EEC">
      <w:pPr>
        <w:pStyle w:val="a3"/>
        <w:numPr>
          <w:ilvl w:val="0"/>
          <w:numId w:val="1"/>
        </w:numPr>
        <w:jc w:val="center"/>
        <w:rPr>
          <w:b/>
        </w:rPr>
      </w:pPr>
      <w:r w:rsidRPr="00292EEC">
        <w:rPr>
          <w:b/>
        </w:rPr>
        <w:t>ОБЩИЕ ПОЛОЖЕНИЯ</w:t>
      </w:r>
    </w:p>
    <w:p w14:paraId="4BE7B570" w14:textId="0AE9431F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1.1. Настоящее Положение регламентирует порядок проведения </w:t>
      </w:r>
      <w:bookmarkStart w:id="0" w:name="OLE_LINK1"/>
      <w:bookmarkStart w:id="1" w:name="OLE_LINK2"/>
      <w:r w:rsidRPr="00292EEC">
        <w:rPr>
          <w:rFonts w:ascii="Times New Roman" w:hAnsi="Times New Roman"/>
          <w:sz w:val="24"/>
          <w:szCs w:val="24"/>
        </w:rPr>
        <w:t xml:space="preserve">конкурса </w:t>
      </w:r>
      <w:r w:rsidR="008E4F8A" w:rsidRPr="00292EEC">
        <w:rPr>
          <w:rFonts w:ascii="Times New Roman" w:hAnsi="Times New Roman"/>
          <w:sz w:val="24"/>
          <w:szCs w:val="24"/>
        </w:rPr>
        <w:t>научно-исследовательских и проектных работ,</w:t>
      </w:r>
      <w:r w:rsidR="007859EB" w:rsidRPr="00292EEC">
        <w:rPr>
          <w:rFonts w:ascii="Times New Roman" w:hAnsi="Times New Roman"/>
          <w:sz w:val="24"/>
          <w:szCs w:val="24"/>
        </w:rPr>
        <w:t xml:space="preserve"> обучающихся «</w:t>
      </w:r>
      <w:r w:rsidR="00E465BD" w:rsidRPr="00E465BD">
        <w:rPr>
          <w:rFonts w:ascii="Times New Roman" w:hAnsi="Times New Roman"/>
          <w:sz w:val="24"/>
          <w:szCs w:val="24"/>
        </w:rPr>
        <w:t>СВЯТИТЕЛЬ ТИХОН И ЕГО НАСЛЕДИЕ: К 100-ЛЕТИЮ ПРЕСТАВЛЕНИЯ</w:t>
      </w:r>
      <w:r w:rsidRPr="00292EEC">
        <w:rPr>
          <w:rFonts w:ascii="Times New Roman" w:hAnsi="Times New Roman"/>
          <w:sz w:val="24"/>
          <w:szCs w:val="24"/>
        </w:rPr>
        <w:t>»</w:t>
      </w:r>
      <w:bookmarkEnd w:id="0"/>
      <w:bookmarkEnd w:id="1"/>
      <w:r w:rsidR="00E465BD">
        <w:rPr>
          <w:rFonts w:ascii="Times New Roman" w:hAnsi="Times New Roman"/>
          <w:sz w:val="24"/>
          <w:szCs w:val="24"/>
        </w:rPr>
        <w:t xml:space="preserve"> </w:t>
      </w:r>
      <w:r w:rsidRPr="00292EEC">
        <w:rPr>
          <w:rFonts w:ascii="Times New Roman" w:hAnsi="Times New Roman"/>
          <w:sz w:val="24"/>
          <w:szCs w:val="24"/>
        </w:rPr>
        <w:t>(далее Конкурс).</w:t>
      </w:r>
    </w:p>
    <w:p w14:paraId="13285B83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1.2. При оформлении наградных документов используется государственный язык Российской Федерации.</w:t>
      </w:r>
    </w:p>
    <w:p w14:paraId="0E4B718E" w14:textId="66E94D9F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1.3. Конкурс проводится в рамках празднования 10</w:t>
      </w:r>
      <w:r w:rsidR="00E465BD">
        <w:rPr>
          <w:rFonts w:ascii="Times New Roman" w:hAnsi="Times New Roman"/>
          <w:sz w:val="24"/>
          <w:szCs w:val="24"/>
        </w:rPr>
        <w:t>0</w:t>
      </w:r>
      <w:r w:rsidRPr="00292EEC">
        <w:rPr>
          <w:rFonts w:ascii="Times New Roman" w:hAnsi="Times New Roman"/>
          <w:sz w:val="24"/>
          <w:szCs w:val="24"/>
        </w:rPr>
        <w:t xml:space="preserve">-летия со дня </w:t>
      </w:r>
      <w:r w:rsidR="00E465BD">
        <w:rPr>
          <w:rFonts w:ascii="Times New Roman" w:hAnsi="Times New Roman"/>
          <w:sz w:val="24"/>
          <w:szCs w:val="24"/>
        </w:rPr>
        <w:t>блаженной кончины святителя Тихона, патриарха Московского</w:t>
      </w:r>
      <w:r w:rsidRPr="00292EEC">
        <w:rPr>
          <w:rFonts w:ascii="Times New Roman" w:hAnsi="Times New Roman"/>
          <w:sz w:val="24"/>
          <w:szCs w:val="24"/>
        </w:rPr>
        <w:t>.</w:t>
      </w:r>
    </w:p>
    <w:p w14:paraId="7F501A91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1.4. Настоящее Положение регулирует условия, механизм организации, форму проведения и порядок участия в конкурсе.</w:t>
      </w:r>
    </w:p>
    <w:p w14:paraId="3F181F8B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7EDC82" w14:textId="77777777" w:rsidR="00BB6942" w:rsidRPr="00292EEC" w:rsidRDefault="00BB6942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2. ЦЕЛЬ И ЗАДАЧИ КОНКУРСА</w:t>
      </w:r>
    </w:p>
    <w:p w14:paraId="215F89CC" w14:textId="49611CBE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2.1. Конкурс проводится в целях формирования познавательных интересов у обучающихся к научно-исследовательской и научно-практической деятельности, развития индивидуального и коллективного научного творчества, усиления мотивации к проведению научных исследований, а также развития творческой и научной активности обучающихся.</w:t>
      </w:r>
    </w:p>
    <w:p w14:paraId="693609FC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2.2. Задачи:</w:t>
      </w:r>
    </w:p>
    <w:p w14:paraId="0BC7C755" w14:textId="386BBAB7" w:rsidR="00BE034E" w:rsidRPr="00292EEC" w:rsidRDefault="00BB6942" w:rsidP="00292EEC">
      <w:pPr>
        <w:pStyle w:val="a3"/>
        <w:numPr>
          <w:ilvl w:val="0"/>
          <w:numId w:val="5"/>
        </w:numPr>
        <w:jc w:val="both"/>
      </w:pPr>
      <w:r w:rsidRPr="00292EEC">
        <w:t>выявление талантливых обучающихся;</w:t>
      </w:r>
    </w:p>
    <w:p w14:paraId="24A701F4" w14:textId="77777777" w:rsidR="00BE034E" w:rsidRPr="00292EEC" w:rsidRDefault="00BB6942" w:rsidP="00292EEC">
      <w:pPr>
        <w:pStyle w:val="a3"/>
        <w:numPr>
          <w:ilvl w:val="0"/>
          <w:numId w:val="5"/>
        </w:numPr>
        <w:jc w:val="both"/>
      </w:pPr>
      <w:r w:rsidRPr="00292EEC">
        <w:t>выявление наиболее перспективных проектов и научно-исследовательских работ, и других значимых инициатив обучающихся;</w:t>
      </w:r>
    </w:p>
    <w:p w14:paraId="59888EDC" w14:textId="77777777" w:rsidR="00BE034E" w:rsidRPr="00292EEC" w:rsidRDefault="00BB6942" w:rsidP="00292EEC">
      <w:pPr>
        <w:pStyle w:val="a3"/>
        <w:numPr>
          <w:ilvl w:val="0"/>
          <w:numId w:val="5"/>
        </w:numPr>
        <w:jc w:val="both"/>
      </w:pPr>
      <w:r w:rsidRPr="00292EEC">
        <w:t>повышение конкурентоспособности научно-исследовательских работ и разработок;</w:t>
      </w:r>
    </w:p>
    <w:p w14:paraId="326FA8EA" w14:textId="77777777" w:rsidR="00BE034E" w:rsidRPr="00292EEC" w:rsidRDefault="00BB6942" w:rsidP="00292EEC">
      <w:pPr>
        <w:pStyle w:val="a3"/>
        <w:numPr>
          <w:ilvl w:val="0"/>
          <w:numId w:val="5"/>
        </w:numPr>
        <w:jc w:val="both"/>
      </w:pPr>
      <w:r w:rsidRPr="00292EEC">
        <w:t>стимулирование дальнейшего профессионального образования молодежи;</w:t>
      </w:r>
    </w:p>
    <w:p w14:paraId="09FBEFA9" w14:textId="2D987CEA" w:rsidR="00BB6942" w:rsidRDefault="00BB6942" w:rsidP="00292EEC">
      <w:pPr>
        <w:pStyle w:val="a3"/>
        <w:numPr>
          <w:ilvl w:val="0"/>
          <w:numId w:val="5"/>
        </w:numPr>
        <w:jc w:val="both"/>
      </w:pPr>
      <w:r w:rsidRPr="00292EEC">
        <w:t>привлечение наиболее активной части обучающихся к участию в самостоятельных научных исследованиях.</w:t>
      </w:r>
    </w:p>
    <w:p w14:paraId="4DFCF952" w14:textId="77777777" w:rsidR="00E465BD" w:rsidRPr="00292EEC" w:rsidRDefault="00E465BD" w:rsidP="00E465BD">
      <w:pPr>
        <w:jc w:val="both"/>
      </w:pPr>
    </w:p>
    <w:p w14:paraId="2125EE67" w14:textId="77777777" w:rsidR="00BB6942" w:rsidRPr="00292EEC" w:rsidRDefault="00BB6942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3. ОРГАНИЗАТОРЫ КОНКУРСА</w:t>
      </w:r>
    </w:p>
    <w:p w14:paraId="1C9B8C84" w14:textId="487053D7" w:rsidR="00BB6942" w:rsidRPr="00292EEC" w:rsidRDefault="00BB6942" w:rsidP="00E465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3.1. Учредител</w:t>
      </w:r>
      <w:r w:rsidR="00E465BD">
        <w:rPr>
          <w:rFonts w:ascii="Times New Roman" w:hAnsi="Times New Roman"/>
          <w:sz w:val="24"/>
          <w:szCs w:val="24"/>
        </w:rPr>
        <w:t>ем</w:t>
      </w:r>
      <w:r w:rsidRPr="00292EEC">
        <w:rPr>
          <w:rFonts w:ascii="Times New Roman" w:hAnsi="Times New Roman"/>
          <w:sz w:val="24"/>
          <w:szCs w:val="24"/>
        </w:rPr>
        <w:t xml:space="preserve"> и организатор</w:t>
      </w:r>
      <w:r w:rsidR="00E465BD">
        <w:rPr>
          <w:rFonts w:ascii="Times New Roman" w:hAnsi="Times New Roman"/>
          <w:sz w:val="24"/>
          <w:szCs w:val="24"/>
        </w:rPr>
        <w:t>ом</w:t>
      </w:r>
      <w:r w:rsidRPr="00292EEC">
        <w:rPr>
          <w:rFonts w:ascii="Times New Roman" w:hAnsi="Times New Roman"/>
          <w:sz w:val="24"/>
          <w:szCs w:val="24"/>
        </w:rPr>
        <w:t xml:space="preserve"> конкурса</w:t>
      </w:r>
      <w:r w:rsidR="00E465BD">
        <w:rPr>
          <w:rFonts w:ascii="Times New Roman" w:hAnsi="Times New Roman"/>
          <w:sz w:val="24"/>
          <w:szCs w:val="24"/>
        </w:rPr>
        <w:t xml:space="preserve"> является </w:t>
      </w:r>
      <w:r w:rsidRPr="00292EEC">
        <w:rPr>
          <w:rFonts w:ascii="Times New Roman" w:hAnsi="Times New Roman"/>
          <w:sz w:val="24"/>
          <w:szCs w:val="24"/>
        </w:rPr>
        <w:t>Ханты-Мансийская епархия Русской Православной Церкви</w:t>
      </w:r>
      <w:r w:rsidR="00E465BD">
        <w:rPr>
          <w:rFonts w:ascii="Times New Roman" w:hAnsi="Times New Roman"/>
          <w:sz w:val="24"/>
          <w:szCs w:val="24"/>
        </w:rPr>
        <w:t xml:space="preserve"> при организационном и научном содействии </w:t>
      </w:r>
      <w:r w:rsidR="00E465BD" w:rsidRPr="00E465BD">
        <w:rPr>
          <w:rFonts w:ascii="Times New Roman" w:hAnsi="Times New Roman"/>
          <w:sz w:val="24"/>
          <w:szCs w:val="24"/>
        </w:rPr>
        <w:t>Департамент</w:t>
      </w:r>
      <w:r w:rsidR="00E465BD">
        <w:rPr>
          <w:rFonts w:ascii="Times New Roman" w:hAnsi="Times New Roman"/>
          <w:sz w:val="24"/>
          <w:szCs w:val="24"/>
        </w:rPr>
        <w:t>а</w:t>
      </w:r>
      <w:r w:rsidR="00E465BD" w:rsidRPr="00E465BD">
        <w:rPr>
          <w:rFonts w:ascii="Times New Roman" w:hAnsi="Times New Roman"/>
          <w:sz w:val="24"/>
          <w:szCs w:val="24"/>
        </w:rPr>
        <w:t xml:space="preserve"> образования и науки Ханты-Мансийского автономного округа – Югры</w:t>
      </w:r>
      <w:r w:rsidR="00E465BD">
        <w:rPr>
          <w:rFonts w:ascii="Times New Roman" w:hAnsi="Times New Roman"/>
          <w:sz w:val="24"/>
          <w:szCs w:val="24"/>
        </w:rPr>
        <w:t xml:space="preserve">, </w:t>
      </w:r>
      <w:r w:rsidR="00776F8F" w:rsidRPr="00776F8F">
        <w:rPr>
          <w:rFonts w:ascii="Times New Roman" w:hAnsi="Times New Roman"/>
          <w:sz w:val="24"/>
          <w:szCs w:val="24"/>
        </w:rPr>
        <w:t>Бюджетно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учреждени</w:t>
      </w:r>
      <w:r w:rsidR="00776F8F">
        <w:rPr>
          <w:rFonts w:ascii="Times New Roman" w:hAnsi="Times New Roman"/>
          <w:sz w:val="24"/>
          <w:szCs w:val="24"/>
        </w:rPr>
        <w:t>я</w:t>
      </w:r>
      <w:r w:rsidR="00776F8F" w:rsidRPr="00776F8F">
        <w:rPr>
          <w:rFonts w:ascii="Times New Roman" w:hAnsi="Times New Roman"/>
          <w:sz w:val="24"/>
          <w:szCs w:val="24"/>
        </w:rPr>
        <w:t xml:space="preserve"> высшего образования Ханты-Мансийского автономного округа – Югры «Сургутский государственный университет»</w:t>
      </w:r>
      <w:r w:rsidR="00776F8F">
        <w:rPr>
          <w:rFonts w:ascii="Times New Roman" w:hAnsi="Times New Roman"/>
          <w:sz w:val="24"/>
          <w:szCs w:val="24"/>
        </w:rPr>
        <w:t xml:space="preserve">, </w:t>
      </w:r>
      <w:r w:rsidR="00776F8F" w:rsidRPr="00776F8F">
        <w:rPr>
          <w:rFonts w:ascii="Times New Roman" w:hAnsi="Times New Roman"/>
          <w:sz w:val="24"/>
          <w:szCs w:val="24"/>
        </w:rPr>
        <w:t>Федерально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государственно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бюджетно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образовательн</w:t>
      </w:r>
      <w:r w:rsidR="00776F8F">
        <w:rPr>
          <w:rFonts w:ascii="Times New Roman" w:hAnsi="Times New Roman"/>
          <w:sz w:val="24"/>
          <w:szCs w:val="24"/>
        </w:rPr>
        <w:t>ого</w:t>
      </w:r>
      <w:r w:rsidR="00776F8F" w:rsidRPr="00776F8F">
        <w:rPr>
          <w:rFonts w:ascii="Times New Roman" w:hAnsi="Times New Roman"/>
          <w:sz w:val="24"/>
          <w:szCs w:val="24"/>
        </w:rPr>
        <w:t xml:space="preserve"> учреждени</w:t>
      </w:r>
      <w:r w:rsidR="00776F8F">
        <w:rPr>
          <w:rFonts w:ascii="Times New Roman" w:hAnsi="Times New Roman"/>
          <w:sz w:val="24"/>
          <w:szCs w:val="24"/>
        </w:rPr>
        <w:t>я</w:t>
      </w:r>
      <w:r w:rsidR="00776F8F" w:rsidRPr="00776F8F">
        <w:rPr>
          <w:rFonts w:ascii="Times New Roman" w:hAnsi="Times New Roman"/>
          <w:sz w:val="24"/>
          <w:szCs w:val="24"/>
        </w:rPr>
        <w:t xml:space="preserve"> высшего образования «Нижневартовский государственный университет»</w:t>
      </w:r>
      <w:r w:rsidR="00776F8F">
        <w:rPr>
          <w:rFonts w:ascii="Times New Roman" w:hAnsi="Times New Roman"/>
          <w:sz w:val="24"/>
          <w:szCs w:val="24"/>
        </w:rPr>
        <w:t xml:space="preserve">, </w:t>
      </w:r>
      <w:r w:rsidR="00776F8F" w:rsidRPr="00776F8F">
        <w:rPr>
          <w:rFonts w:ascii="Times New Roman" w:hAnsi="Times New Roman"/>
          <w:sz w:val="24"/>
          <w:szCs w:val="24"/>
        </w:rPr>
        <w:t>Федерально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государственно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бюджетно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образовательно</w:t>
      </w:r>
      <w:r w:rsidR="00776F8F">
        <w:rPr>
          <w:rFonts w:ascii="Times New Roman" w:hAnsi="Times New Roman"/>
          <w:sz w:val="24"/>
          <w:szCs w:val="24"/>
        </w:rPr>
        <w:t>го</w:t>
      </w:r>
      <w:r w:rsidR="00776F8F" w:rsidRPr="00776F8F">
        <w:rPr>
          <w:rFonts w:ascii="Times New Roman" w:hAnsi="Times New Roman"/>
          <w:sz w:val="24"/>
          <w:szCs w:val="24"/>
        </w:rPr>
        <w:t xml:space="preserve"> </w:t>
      </w:r>
      <w:r w:rsidR="008E4F8A" w:rsidRPr="00776F8F">
        <w:rPr>
          <w:rFonts w:ascii="Times New Roman" w:hAnsi="Times New Roman"/>
          <w:sz w:val="24"/>
          <w:szCs w:val="24"/>
        </w:rPr>
        <w:t>учреждения</w:t>
      </w:r>
      <w:r w:rsidR="00776F8F" w:rsidRPr="00776F8F">
        <w:rPr>
          <w:rFonts w:ascii="Times New Roman" w:hAnsi="Times New Roman"/>
          <w:sz w:val="24"/>
          <w:szCs w:val="24"/>
        </w:rPr>
        <w:t xml:space="preserve"> высшего образования «Югорский государственный университет»</w:t>
      </w:r>
      <w:r w:rsidR="00E465BD">
        <w:rPr>
          <w:rFonts w:ascii="Times New Roman" w:hAnsi="Times New Roman"/>
          <w:sz w:val="24"/>
          <w:szCs w:val="24"/>
        </w:rPr>
        <w:t>.</w:t>
      </w:r>
    </w:p>
    <w:p w14:paraId="4A9B2958" w14:textId="2EFA8342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3.2. Экспертами конкурса являются доктора и кандидаты наук, практики, имеющие опыт профессиональной деятельности, представители благотворительных организаций в </w:t>
      </w:r>
      <w:r w:rsidRPr="00292EEC">
        <w:rPr>
          <w:rFonts w:ascii="Times New Roman" w:hAnsi="Times New Roman"/>
          <w:sz w:val="24"/>
          <w:szCs w:val="24"/>
        </w:rPr>
        <w:lastRenderedPageBreak/>
        <w:t>сфере социальных проектов, представители иных некоммерческих и религиозных организаций.</w:t>
      </w:r>
    </w:p>
    <w:p w14:paraId="3D8DF2A1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3.3. Общее руководство и координация проведения Конкурса возложена на Оргкомитет. Для оценки научных работ формируются экспертные комиссии. Персональный состав Оргкомитета и экспертных комиссий утверждается решением учредителей при объявлении конкурса.</w:t>
      </w:r>
    </w:p>
    <w:p w14:paraId="09A1E647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3.4. Оргкомитет конкурса:</w:t>
      </w:r>
    </w:p>
    <w:p w14:paraId="70C5B8E4" w14:textId="77777777" w:rsidR="007859EB" w:rsidRPr="00292EEC" w:rsidRDefault="00BB6942" w:rsidP="00292EEC">
      <w:pPr>
        <w:pStyle w:val="a3"/>
        <w:numPr>
          <w:ilvl w:val="0"/>
          <w:numId w:val="2"/>
        </w:numPr>
        <w:jc w:val="both"/>
      </w:pPr>
      <w:r w:rsidRPr="00292EEC">
        <w:t>принимает решение о Порядке проведения Конкурса;</w:t>
      </w:r>
    </w:p>
    <w:p w14:paraId="00342DC0" w14:textId="77777777" w:rsidR="007859EB" w:rsidRPr="00292EEC" w:rsidRDefault="00BB6942" w:rsidP="00292EEC">
      <w:pPr>
        <w:pStyle w:val="a3"/>
        <w:numPr>
          <w:ilvl w:val="0"/>
          <w:numId w:val="2"/>
        </w:numPr>
        <w:jc w:val="both"/>
      </w:pPr>
      <w:r w:rsidRPr="00292EEC">
        <w:t>определяет условия, сроки, этапы проведения Конкурса;</w:t>
      </w:r>
    </w:p>
    <w:p w14:paraId="564E25CD" w14:textId="77777777" w:rsidR="007859EB" w:rsidRPr="00292EEC" w:rsidRDefault="00BB6942" w:rsidP="00292EEC">
      <w:pPr>
        <w:pStyle w:val="a3"/>
        <w:numPr>
          <w:ilvl w:val="0"/>
          <w:numId w:val="2"/>
        </w:numPr>
        <w:jc w:val="both"/>
      </w:pPr>
      <w:r w:rsidRPr="00292EEC">
        <w:t>определяет критерии оценки работ;</w:t>
      </w:r>
    </w:p>
    <w:p w14:paraId="46FCDCD6" w14:textId="77777777" w:rsidR="007859EB" w:rsidRPr="00292EEC" w:rsidRDefault="00BB6942" w:rsidP="00292EEC">
      <w:pPr>
        <w:pStyle w:val="a3"/>
        <w:numPr>
          <w:ilvl w:val="0"/>
          <w:numId w:val="2"/>
        </w:numPr>
        <w:jc w:val="both"/>
      </w:pPr>
      <w:r w:rsidRPr="00292EEC">
        <w:t>осуществляет руководство и контроль экспе</w:t>
      </w:r>
      <w:r w:rsidR="007859EB" w:rsidRPr="00292EEC">
        <w:t>ртных комиссий, а также секций К</w:t>
      </w:r>
      <w:r w:rsidRPr="00292EEC">
        <w:t>онкурса;</w:t>
      </w:r>
    </w:p>
    <w:p w14:paraId="77131044" w14:textId="77777777" w:rsidR="007859EB" w:rsidRPr="00292EEC" w:rsidRDefault="00BB6942" w:rsidP="00292EEC">
      <w:pPr>
        <w:pStyle w:val="a3"/>
        <w:numPr>
          <w:ilvl w:val="0"/>
          <w:numId w:val="2"/>
        </w:numPr>
        <w:jc w:val="both"/>
      </w:pPr>
      <w:r w:rsidRPr="00292EEC">
        <w:t>проверяет работы участников на соответствие заявленным требованиям, проводит их регистрацию, организует передачу документов участников Конкурса для оценки в экспертные комиссии, оформляет необходимые документы по Конкурсу;</w:t>
      </w:r>
    </w:p>
    <w:p w14:paraId="62D30268" w14:textId="37BEA99E" w:rsidR="007859EB" w:rsidRPr="00292EEC" w:rsidRDefault="00BB6942" w:rsidP="00E465BD">
      <w:pPr>
        <w:pStyle w:val="a3"/>
        <w:numPr>
          <w:ilvl w:val="0"/>
          <w:numId w:val="2"/>
        </w:numPr>
        <w:jc w:val="both"/>
      </w:pPr>
      <w:r w:rsidRPr="00292EEC">
        <w:t>организует работу по взаимодействию с окружными органами государственного управления;</w:t>
      </w:r>
    </w:p>
    <w:p w14:paraId="2105FC62" w14:textId="77777777" w:rsidR="007859EB" w:rsidRPr="00292EEC" w:rsidRDefault="00BB6942" w:rsidP="00292EEC">
      <w:pPr>
        <w:pStyle w:val="a3"/>
        <w:numPr>
          <w:ilvl w:val="0"/>
          <w:numId w:val="2"/>
        </w:numPr>
        <w:jc w:val="both"/>
      </w:pPr>
      <w:r w:rsidRPr="00292EEC">
        <w:t>осуществляет поиск и привлечение к организации конкурса поддерживающих организаций;</w:t>
      </w:r>
    </w:p>
    <w:p w14:paraId="6F4C4D6B" w14:textId="7DAFF0DF" w:rsidR="00BB6942" w:rsidRPr="00292EEC" w:rsidRDefault="00BB6942" w:rsidP="00292EEC">
      <w:pPr>
        <w:pStyle w:val="a3"/>
        <w:numPr>
          <w:ilvl w:val="0"/>
          <w:numId w:val="2"/>
        </w:numPr>
        <w:jc w:val="both"/>
      </w:pPr>
      <w:r w:rsidRPr="00292EEC">
        <w:t>организует награждение участников Конкурса.</w:t>
      </w:r>
    </w:p>
    <w:p w14:paraId="6D8B51E4" w14:textId="262E2AEF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3.</w:t>
      </w:r>
      <w:r w:rsidR="00E465BD">
        <w:rPr>
          <w:rFonts w:ascii="Times New Roman" w:hAnsi="Times New Roman"/>
          <w:sz w:val="24"/>
          <w:szCs w:val="24"/>
        </w:rPr>
        <w:t>5</w:t>
      </w:r>
      <w:r w:rsidRPr="00292EEC">
        <w:rPr>
          <w:rFonts w:ascii="Times New Roman" w:hAnsi="Times New Roman"/>
          <w:sz w:val="24"/>
          <w:szCs w:val="24"/>
        </w:rPr>
        <w:t xml:space="preserve">. Экспертиза конкурсных работ осуществляется экспертной комиссией </w:t>
      </w:r>
      <w:r w:rsidR="00E465BD">
        <w:rPr>
          <w:rFonts w:ascii="Times New Roman" w:hAnsi="Times New Roman"/>
          <w:sz w:val="24"/>
          <w:szCs w:val="24"/>
        </w:rPr>
        <w:t>К</w:t>
      </w:r>
      <w:r w:rsidRPr="00292EEC">
        <w:rPr>
          <w:rFonts w:ascii="Times New Roman" w:hAnsi="Times New Roman"/>
          <w:sz w:val="24"/>
          <w:szCs w:val="24"/>
        </w:rPr>
        <w:t>онкурса.</w:t>
      </w:r>
    </w:p>
    <w:p w14:paraId="14D19A0E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0FD93C" w14:textId="77777777" w:rsidR="00BB6942" w:rsidRPr="00292EEC" w:rsidRDefault="00BB6942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4. УЧАСТНИКИ КОНКУРСА</w:t>
      </w:r>
    </w:p>
    <w:p w14:paraId="230DBDF2" w14:textId="244B6FEE" w:rsidR="00BB6942" w:rsidRPr="00292EEC" w:rsidRDefault="007859EB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4.1. В К</w:t>
      </w:r>
      <w:r w:rsidR="00BB6942" w:rsidRPr="00292EEC">
        <w:rPr>
          <w:rFonts w:ascii="Times New Roman" w:hAnsi="Times New Roman"/>
          <w:sz w:val="24"/>
          <w:szCs w:val="24"/>
        </w:rPr>
        <w:t>онкурсе могут принимать участие обучающиеся среднего общего образования, учреждений дополнительного образования детей, члены научных обществ, творческих союзов, других детских и молодежных объединений, молодые ученые (не имеющие ученых степеней и званий), студенты учреждений высшего и среднего профессионального образова</w:t>
      </w:r>
      <w:r w:rsidRPr="00292EEC">
        <w:rPr>
          <w:rFonts w:ascii="Times New Roman" w:hAnsi="Times New Roman"/>
          <w:sz w:val="24"/>
          <w:szCs w:val="24"/>
        </w:rPr>
        <w:t>ния, а также специалисты, включё</w:t>
      </w:r>
      <w:r w:rsidR="00BB6942" w:rsidRPr="00292EEC">
        <w:rPr>
          <w:rFonts w:ascii="Times New Roman" w:hAnsi="Times New Roman"/>
          <w:sz w:val="24"/>
          <w:szCs w:val="24"/>
        </w:rPr>
        <w:t>нные в работу с молодыми людьми, преподавате</w:t>
      </w:r>
      <w:r w:rsidRPr="00292EEC">
        <w:rPr>
          <w:rFonts w:ascii="Times New Roman" w:hAnsi="Times New Roman"/>
          <w:sz w:val="24"/>
          <w:szCs w:val="24"/>
        </w:rPr>
        <w:t>ли, организаторы работы с молодё</w:t>
      </w:r>
      <w:r w:rsidR="00BB6942" w:rsidRPr="00292EEC">
        <w:rPr>
          <w:rFonts w:ascii="Times New Roman" w:hAnsi="Times New Roman"/>
          <w:sz w:val="24"/>
          <w:szCs w:val="24"/>
        </w:rPr>
        <w:t>жью, социальные работники, другие специалисты.</w:t>
      </w:r>
    </w:p>
    <w:p w14:paraId="613CBD03" w14:textId="386958BC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4.2. В конкурсе могут принять участие </w:t>
      </w:r>
      <w:r w:rsidR="006803E5" w:rsidRPr="00292EEC">
        <w:rPr>
          <w:rFonts w:ascii="Times New Roman" w:hAnsi="Times New Roman"/>
          <w:sz w:val="24"/>
          <w:szCs w:val="24"/>
        </w:rPr>
        <w:t xml:space="preserve">все желающие в возрасте </w:t>
      </w:r>
      <w:r w:rsidRPr="00292EEC">
        <w:rPr>
          <w:rFonts w:ascii="Times New Roman" w:hAnsi="Times New Roman"/>
          <w:sz w:val="24"/>
          <w:szCs w:val="24"/>
        </w:rPr>
        <w:t xml:space="preserve">до </w:t>
      </w:r>
      <w:r w:rsidR="006803E5" w:rsidRPr="00292EEC">
        <w:rPr>
          <w:rFonts w:ascii="Times New Roman" w:hAnsi="Times New Roman"/>
          <w:sz w:val="24"/>
          <w:szCs w:val="24"/>
        </w:rPr>
        <w:t>25</w:t>
      </w:r>
      <w:r w:rsidRPr="00292EEC">
        <w:rPr>
          <w:rFonts w:ascii="Times New Roman" w:hAnsi="Times New Roman"/>
          <w:sz w:val="24"/>
          <w:szCs w:val="24"/>
        </w:rPr>
        <w:t xml:space="preserve"> лет включительно. Возраст научного руководителя – не ограничен.</w:t>
      </w:r>
    </w:p>
    <w:p w14:paraId="722BFC98" w14:textId="2EFC47FA" w:rsidR="00BB6942" w:rsidRPr="00292EEC" w:rsidRDefault="007859EB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4.3. К участию в К</w:t>
      </w:r>
      <w:r w:rsidR="00BB6942" w:rsidRPr="00292EEC">
        <w:rPr>
          <w:rFonts w:ascii="Times New Roman" w:hAnsi="Times New Roman"/>
          <w:sz w:val="24"/>
          <w:szCs w:val="24"/>
        </w:rPr>
        <w:t>онкурсе допускаются работы, выполненные одним или двумя авторами.</w:t>
      </w:r>
    </w:p>
    <w:p w14:paraId="1C8651A0" w14:textId="0E3F9CF0" w:rsidR="00BB6942" w:rsidRPr="00292EEC" w:rsidRDefault="007859EB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4.4. Представленная на К</w:t>
      </w:r>
      <w:r w:rsidR="00BB6942" w:rsidRPr="00292EEC">
        <w:rPr>
          <w:rFonts w:ascii="Times New Roman" w:hAnsi="Times New Roman"/>
          <w:sz w:val="24"/>
          <w:szCs w:val="24"/>
        </w:rPr>
        <w:t>онкурс работа может быть выполнена только под руководством одного научного руководителя.</w:t>
      </w:r>
    </w:p>
    <w:p w14:paraId="67F62B15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4.5. Автор конкурсной работы и его научный руководитель могут представлять только одно учреждение.</w:t>
      </w:r>
    </w:p>
    <w:p w14:paraId="69DFBB2A" w14:textId="3ECBCDD4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4.6. Не принимаются </w:t>
      </w:r>
      <w:r w:rsidR="007859EB" w:rsidRPr="00292EEC">
        <w:rPr>
          <w:rFonts w:ascii="Times New Roman" w:hAnsi="Times New Roman"/>
          <w:sz w:val="24"/>
          <w:szCs w:val="24"/>
        </w:rPr>
        <w:t>и не рассматриваются работы на К</w:t>
      </w:r>
      <w:r w:rsidRPr="00292EEC">
        <w:rPr>
          <w:rFonts w:ascii="Times New Roman" w:hAnsi="Times New Roman"/>
          <w:sz w:val="24"/>
          <w:szCs w:val="24"/>
        </w:rPr>
        <w:t>онкурс:</w:t>
      </w:r>
    </w:p>
    <w:p w14:paraId="2E2BB706" w14:textId="5E58330C" w:rsidR="007859EB" w:rsidRPr="00292EEC" w:rsidRDefault="00BB6942" w:rsidP="00292EEC">
      <w:pPr>
        <w:pStyle w:val="a3"/>
        <w:numPr>
          <w:ilvl w:val="0"/>
          <w:numId w:val="3"/>
        </w:numPr>
        <w:jc w:val="both"/>
      </w:pPr>
      <w:r w:rsidRPr="00292EEC">
        <w:t>представленн</w:t>
      </w:r>
      <w:r w:rsidR="007859EB" w:rsidRPr="00292EEC">
        <w:t>ые после окончания срока их приё</w:t>
      </w:r>
      <w:r w:rsidRPr="00292EEC">
        <w:t>ма;</w:t>
      </w:r>
    </w:p>
    <w:p w14:paraId="482EB24C" w14:textId="77777777" w:rsidR="007859EB" w:rsidRPr="00292EEC" w:rsidRDefault="00BB6942" w:rsidP="00292EEC">
      <w:pPr>
        <w:pStyle w:val="a3"/>
        <w:numPr>
          <w:ilvl w:val="0"/>
          <w:numId w:val="3"/>
        </w:numPr>
        <w:jc w:val="both"/>
      </w:pPr>
      <w:r w:rsidRPr="00292EEC">
        <w:t>написанные от руки;</w:t>
      </w:r>
    </w:p>
    <w:p w14:paraId="72ECF566" w14:textId="77777777" w:rsidR="007859EB" w:rsidRPr="00292EEC" w:rsidRDefault="00BB6942" w:rsidP="00292EEC">
      <w:pPr>
        <w:pStyle w:val="a3"/>
        <w:numPr>
          <w:ilvl w:val="0"/>
          <w:numId w:val="3"/>
        </w:numPr>
        <w:jc w:val="both"/>
      </w:pPr>
      <w:r w:rsidRPr="00292EEC">
        <w:t>написанные на английском или другом иностранном языке без перевода на русский язык;</w:t>
      </w:r>
    </w:p>
    <w:p w14:paraId="184FE345" w14:textId="3EBE1081" w:rsidR="00BB6942" w:rsidRPr="00292EEC" w:rsidRDefault="00BB6942" w:rsidP="00292EEC">
      <w:pPr>
        <w:pStyle w:val="a3"/>
        <w:numPr>
          <w:ilvl w:val="0"/>
          <w:numId w:val="3"/>
        </w:numPr>
        <w:jc w:val="both"/>
      </w:pPr>
      <w:r w:rsidRPr="00292EEC">
        <w:t>не соответствующие форме представления и перечню прилагаемых документов в п. 7 настоящего Положения о конкурсе.</w:t>
      </w:r>
    </w:p>
    <w:p w14:paraId="4BCE7D1F" w14:textId="4116184E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4.7. Научный руководитель конкурсной работы не может выступать в качестве соавтора работы, </w:t>
      </w:r>
      <w:r w:rsidR="007859EB" w:rsidRPr="00292EEC">
        <w:rPr>
          <w:rFonts w:ascii="Times New Roman" w:hAnsi="Times New Roman"/>
          <w:sz w:val="24"/>
          <w:szCs w:val="24"/>
        </w:rPr>
        <w:t>а также не может участвовать в К</w:t>
      </w:r>
      <w:r w:rsidRPr="00292EEC">
        <w:rPr>
          <w:rFonts w:ascii="Times New Roman" w:hAnsi="Times New Roman"/>
          <w:sz w:val="24"/>
          <w:szCs w:val="24"/>
        </w:rPr>
        <w:t>онкурсе в качестве участника.</w:t>
      </w:r>
    </w:p>
    <w:p w14:paraId="4BA2EACC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167A76" w14:textId="77777777" w:rsidR="00BB6942" w:rsidRPr="00292EEC" w:rsidRDefault="00BB6942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5. ПОРЯДОК ПРОВЕДЕНИЯ КОНКУРСА</w:t>
      </w:r>
    </w:p>
    <w:p w14:paraId="11D95B69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5.1. Конкурс проводится в два этапа.</w:t>
      </w:r>
    </w:p>
    <w:p w14:paraId="5A948B35" w14:textId="7854557A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5.2. Первый этап </w:t>
      </w:r>
      <w:r w:rsidR="00D21B52">
        <w:rPr>
          <w:rFonts w:ascii="Times New Roman" w:hAnsi="Times New Roman"/>
          <w:sz w:val="24"/>
          <w:szCs w:val="24"/>
        </w:rPr>
        <w:t>К</w:t>
      </w:r>
      <w:r w:rsidRPr="00292EEC">
        <w:rPr>
          <w:rFonts w:ascii="Times New Roman" w:hAnsi="Times New Roman"/>
          <w:sz w:val="24"/>
          <w:szCs w:val="24"/>
        </w:rPr>
        <w:t>онкурс</w:t>
      </w:r>
      <w:r w:rsidR="00D21B52">
        <w:rPr>
          <w:rFonts w:ascii="Times New Roman" w:hAnsi="Times New Roman"/>
          <w:sz w:val="24"/>
          <w:szCs w:val="24"/>
        </w:rPr>
        <w:t>а: 15 января – 15 марта 2025 г</w:t>
      </w:r>
      <w:r w:rsidRPr="00292EEC">
        <w:rPr>
          <w:rFonts w:ascii="Times New Roman" w:hAnsi="Times New Roman"/>
          <w:sz w:val="24"/>
          <w:szCs w:val="24"/>
        </w:rPr>
        <w:t>.</w:t>
      </w:r>
    </w:p>
    <w:p w14:paraId="0FAD55B6" w14:textId="731AA56B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5.3. Второй этап</w:t>
      </w:r>
      <w:r w:rsidR="00D21B52">
        <w:rPr>
          <w:rFonts w:ascii="Times New Roman" w:hAnsi="Times New Roman"/>
          <w:sz w:val="24"/>
          <w:szCs w:val="24"/>
        </w:rPr>
        <w:t xml:space="preserve"> Кон</w:t>
      </w:r>
      <w:r w:rsidRPr="00292EEC">
        <w:rPr>
          <w:rFonts w:ascii="Times New Roman" w:hAnsi="Times New Roman"/>
          <w:sz w:val="24"/>
          <w:szCs w:val="24"/>
        </w:rPr>
        <w:t>курс</w:t>
      </w:r>
      <w:r w:rsidR="00D21B52">
        <w:rPr>
          <w:rFonts w:ascii="Times New Roman" w:hAnsi="Times New Roman"/>
          <w:sz w:val="24"/>
          <w:szCs w:val="24"/>
        </w:rPr>
        <w:t>а: 7 апреля 2025 г.</w:t>
      </w:r>
      <w:r w:rsidR="00ED3159">
        <w:rPr>
          <w:rFonts w:ascii="Times New Roman" w:hAnsi="Times New Roman"/>
          <w:sz w:val="24"/>
          <w:szCs w:val="24"/>
        </w:rPr>
        <w:t xml:space="preserve"> (по согласованию).</w:t>
      </w:r>
    </w:p>
    <w:p w14:paraId="07BDD859" w14:textId="40CDBA23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5.4. Для участия в заочном этапе конкурса, участники или представитель участника (в т.ч. представляющая организация, ведомство, родители и т.д.) направляют на соо</w:t>
      </w:r>
      <w:r w:rsidR="007859EB" w:rsidRPr="00292EEC">
        <w:rPr>
          <w:rFonts w:ascii="Times New Roman" w:hAnsi="Times New Roman"/>
          <w:sz w:val="24"/>
          <w:szCs w:val="24"/>
        </w:rPr>
        <w:t>тветствующий электронный адрес К</w:t>
      </w:r>
      <w:r w:rsidRPr="00292EEC">
        <w:rPr>
          <w:rFonts w:ascii="Times New Roman" w:hAnsi="Times New Roman"/>
          <w:sz w:val="24"/>
          <w:szCs w:val="24"/>
        </w:rPr>
        <w:t xml:space="preserve">онкурса </w:t>
      </w:r>
      <w:r w:rsidR="00D21B52">
        <w:rPr>
          <w:rFonts w:ascii="Times New Roman" w:hAnsi="Times New Roman"/>
          <w:sz w:val="24"/>
          <w:szCs w:val="24"/>
        </w:rPr>
        <w:t>(</w:t>
      </w:r>
      <w:r w:rsidR="00D21B52" w:rsidRPr="00D21B52">
        <w:rPr>
          <w:rFonts w:ascii="Times New Roman" w:hAnsi="Times New Roman"/>
          <w:sz w:val="24"/>
          <w:szCs w:val="24"/>
        </w:rPr>
        <w:t>oroik-nv@yandex.ru</w:t>
      </w:r>
      <w:r w:rsidR="00D21B52">
        <w:rPr>
          <w:rFonts w:ascii="Times New Roman" w:hAnsi="Times New Roman"/>
          <w:sz w:val="24"/>
          <w:szCs w:val="24"/>
        </w:rPr>
        <w:t xml:space="preserve">) </w:t>
      </w:r>
      <w:r w:rsidRPr="00292EEC">
        <w:rPr>
          <w:rFonts w:ascii="Times New Roman" w:hAnsi="Times New Roman"/>
          <w:sz w:val="24"/>
          <w:szCs w:val="24"/>
        </w:rPr>
        <w:t>по электронной почте обязательный пакет конкурсных документов (см. п.7. Положения).</w:t>
      </w:r>
    </w:p>
    <w:p w14:paraId="19218EC6" w14:textId="725BD7F1" w:rsidR="00BB6942" w:rsidRPr="00292EEC" w:rsidRDefault="007859EB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5.5. В течение трё</w:t>
      </w:r>
      <w:r w:rsidR="00BB6942" w:rsidRPr="00292EEC">
        <w:rPr>
          <w:rFonts w:ascii="Times New Roman" w:hAnsi="Times New Roman"/>
          <w:sz w:val="24"/>
          <w:szCs w:val="24"/>
        </w:rPr>
        <w:t>х рабочих дней после получения пакета конкурсных документов, Оргкомитет высылает уведомление о регистрации работ на электронный адрес почты, с которого был представлен пакет конкурсных документов.</w:t>
      </w:r>
    </w:p>
    <w:p w14:paraId="376EFD80" w14:textId="0040CE6A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5.6. В случае если по истечении этого срока уведомление не пришло, отправитель вправе уточнить факт получения конкурсных документов</w:t>
      </w:r>
      <w:r w:rsidR="00D21B52">
        <w:rPr>
          <w:rFonts w:ascii="Times New Roman" w:hAnsi="Times New Roman"/>
          <w:sz w:val="24"/>
          <w:szCs w:val="24"/>
        </w:rPr>
        <w:t>,</w:t>
      </w:r>
      <w:r w:rsidRPr="00292EEC">
        <w:rPr>
          <w:rFonts w:ascii="Times New Roman" w:hAnsi="Times New Roman"/>
          <w:sz w:val="24"/>
          <w:szCs w:val="24"/>
        </w:rPr>
        <w:t xml:space="preserve"> обрати</w:t>
      </w:r>
      <w:r w:rsidR="00D21B52">
        <w:rPr>
          <w:rFonts w:ascii="Times New Roman" w:hAnsi="Times New Roman"/>
          <w:sz w:val="24"/>
          <w:szCs w:val="24"/>
        </w:rPr>
        <w:t>вшись</w:t>
      </w:r>
      <w:r w:rsidRPr="00292EEC">
        <w:rPr>
          <w:rFonts w:ascii="Times New Roman" w:hAnsi="Times New Roman"/>
          <w:sz w:val="24"/>
          <w:szCs w:val="24"/>
        </w:rPr>
        <w:t xml:space="preserve"> на соо</w:t>
      </w:r>
      <w:r w:rsidR="007859EB" w:rsidRPr="00292EEC">
        <w:rPr>
          <w:rFonts w:ascii="Times New Roman" w:hAnsi="Times New Roman"/>
          <w:sz w:val="24"/>
          <w:szCs w:val="24"/>
        </w:rPr>
        <w:t>тветствующую электронную почту К</w:t>
      </w:r>
      <w:r w:rsidRPr="00292EEC">
        <w:rPr>
          <w:rFonts w:ascii="Times New Roman" w:hAnsi="Times New Roman"/>
          <w:sz w:val="24"/>
          <w:szCs w:val="24"/>
        </w:rPr>
        <w:t>онкурса</w:t>
      </w:r>
      <w:r w:rsidR="00D21B52">
        <w:rPr>
          <w:rFonts w:ascii="Times New Roman" w:hAnsi="Times New Roman"/>
          <w:sz w:val="24"/>
          <w:szCs w:val="24"/>
        </w:rPr>
        <w:t xml:space="preserve"> (</w:t>
      </w:r>
      <w:r w:rsidR="00D21B52" w:rsidRPr="00D21B52">
        <w:rPr>
          <w:rFonts w:ascii="Times New Roman" w:hAnsi="Times New Roman"/>
          <w:sz w:val="24"/>
          <w:szCs w:val="24"/>
        </w:rPr>
        <w:t>oroik-nv@yandex.ru</w:t>
      </w:r>
      <w:r w:rsidR="00D21B52">
        <w:rPr>
          <w:rFonts w:ascii="Times New Roman" w:hAnsi="Times New Roman"/>
          <w:sz w:val="24"/>
          <w:szCs w:val="24"/>
        </w:rPr>
        <w:t>)</w:t>
      </w:r>
      <w:r w:rsidRPr="00292EEC">
        <w:rPr>
          <w:rFonts w:ascii="Times New Roman" w:hAnsi="Times New Roman"/>
          <w:sz w:val="24"/>
          <w:szCs w:val="24"/>
        </w:rPr>
        <w:t>.</w:t>
      </w:r>
    </w:p>
    <w:p w14:paraId="37FFDA7D" w14:textId="6DC1CA34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5.7. Подготовленные конкурсные работы могут иметь одного или несколько научных руководителей.</w:t>
      </w:r>
    </w:p>
    <w:p w14:paraId="6D6DAFB8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5.8. Конкурсные документы участников обрабатываются Оргкомитетом Конкурса.</w:t>
      </w:r>
    </w:p>
    <w:p w14:paraId="23FB1C88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5.9. После обработки конкурсных документов Оргкомитетом, и допуска их к участию в Конкурсе, формируются списки участников и конкурсных материалов к ним по направлениям конкурса, и направляются на дальнейшую экспертизу в экспертную комиссию.</w:t>
      </w:r>
    </w:p>
    <w:p w14:paraId="73825C74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5.10. Экспертная комиссия рассматривает конкурсные работы в открытом порядке.</w:t>
      </w:r>
    </w:p>
    <w:p w14:paraId="6B21C02E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5.11. Решение экспертной комиссии конкурса принимается простым большинством голосов.</w:t>
      </w:r>
    </w:p>
    <w:p w14:paraId="08D6903D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5.12. В случае равенства голосов при подсчете итогов голосования, голос председателя экспертной комиссии является решающими.</w:t>
      </w:r>
    </w:p>
    <w:p w14:paraId="2A681A73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5.13. Экспертной комиссией учитываются следующие критерии оценки научных работ:</w:t>
      </w:r>
    </w:p>
    <w:p w14:paraId="4EE1454B" w14:textId="77777777" w:rsidR="007859EB" w:rsidRPr="00292EEC" w:rsidRDefault="007859EB" w:rsidP="00292EEC">
      <w:pPr>
        <w:pStyle w:val="a3"/>
        <w:numPr>
          <w:ilvl w:val="0"/>
          <w:numId w:val="4"/>
        </w:numPr>
        <w:jc w:val="both"/>
      </w:pPr>
      <w:r w:rsidRPr="00292EEC">
        <w:t>п</w:t>
      </w:r>
      <w:r w:rsidR="00BB6942" w:rsidRPr="00292EEC">
        <w:t>равильность оформления научной работы (в соответствии с п.8 настоящего Положения);</w:t>
      </w:r>
    </w:p>
    <w:p w14:paraId="22E1F833" w14:textId="77777777" w:rsidR="007859EB" w:rsidRPr="00292EEC" w:rsidRDefault="007859EB" w:rsidP="00292EEC">
      <w:pPr>
        <w:pStyle w:val="a3"/>
        <w:numPr>
          <w:ilvl w:val="0"/>
          <w:numId w:val="4"/>
        </w:numPr>
        <w:jc w:val="both"/>
      </w:pPr>
      <w:r w:rsidRPr="00292EEC">
        <w:t>а</w:t>
      </w:r>
      <w:r w:rsidR="00BB6942" w:rsidRPr="00292EEC">
        <w:t>ктуальность темы;</w:t>
      </w:r>
    </w:p>
    <w:p w14:paraId="7BED6BEA" w14:textId="77777777" w:rsidR="007859EB" w:rsidRPr="00292EEC" w:rsidRDefault="007859EB" w:rsidP="00292EEC">
      <w:pPr>
        <w:pStyle w:val="a3"/>
        <w:numPr>
          <w:ilvl w:val="0"/>
          <w:numId w:val="4"/>
        </w:numPr>
        <w:jc w:val="both"/>
      </w:pPr>
      <w:r w:rsidRPr="00292EEC">
        <w:t>г</w:t>
      </w:r>
      <w:r w:rsidR="00BB6942" w:rsidRPr="00292EEC">
        <w:t>лубина исследования, логичность и ясность изложения, степень обоснованности выводов и предложений;</w:t>
      </w:r>
    </w:p>
    <w:p w14:paraId="290309F7" w14:textId="77777777" w:rsidR="007859EB" w:rsidRPr="00292EEC" w:rsidRDefault="007859EB" w:rsidP="00292EEC">
      <w:pPr>
        <w:pStyle w:val="a3"/>
        <w:numPr>
          <w:ilvl w:val="0"/>
          <w:numId w:val="4"/>
        </w:numPr>
        <w:jc w:val="both"/>
      </w:pPr>
      <w:r w:rsidRPr="00292EEC">
        <w:t>с</w:t>
      </w:r>
      <w:r w:rsidR="00BB6942" w:rsidRPr="00292EEC">
        <w:t>тепень проработанности темы;</w:t>
      </w:r>
    </w:p>
    <w:p w14:paraId="3542CDC2" w14:textId="77777777" w:rsidR="00D22F5E" w:rsidRDefault="007859EB" w:rsidP="00292EEC">
      <w:pPr>
        <w:pStyle w:val="a3"/>
        <w:numPr>
          <w:ilvl w:val="0"/>
          <w:numId w:val="4"/>
        </w:numPr>
        <w:jc w:val="both"/>
      </w:pPr>
      <w:r w:rsidRPr="00292EEC">
        <w:t>н</w:t>
      </w:r>
      <w:r w:rsidR="00BB6942" w:rsidRPr="00292EEC">
        <w:t>аучная новизна</w:t>
      </w:r>
      <w:r w:rsidR="00D22F5E">
        <w:t>;</w:t>
      </w:r>
    </w:p>
    <w:p w14:paraId="17E62DE8" w14:textId="77777777" w:rsidR="00D22F5E" w:rsidRDefault="00BB6942" w:rsidP="00292EEC">
      <w:pPr>
        <w:pStyle w:val="a3"/>
        <w:numPr>
          <w:ilvl w:val="0"/>
          <w:numId w:val="4"/>
        </w:numPr>
        <w:jc w:val="both"/>
      </w:pPr>
      <w:r w:rsidRPr="00292EEC">
        <w:t>уровень самостоятельности</w:t>
      </w:r>
      <w:r w:rsidR="00D22F5E">
        <w:t>;</w:t>
      </w:r>
    </w:p>
    <w:p w14:paraId="18A9A523" w14:textId="747BECDA" w:rsidR="00BB6942" w:rsidRPr="00292EEC" w:rsidRDefault="00BB6942" w:rsidP="00292EEC">
      <w:pPr>
        <w:pStyle w:val="a3"/>
        <w:numPr>
          <w:ilvl w:val="0"/>
          <w:numId w:val="4"/>
        </w:numPr>
        <w:jc w:val="both"/>
      </w:pPr>
      <w:r w:rsidRPr="00292EEC">
        <w:t>оригинальность авторского подхода и решений.</w:t>
      </w:r>
    </w:p>
    <w:p w14:paraId="3F30F613" w14:textId="2A037169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5.14. Решения экспертной комиссии оформляются протоколами и</w:t>
      </w:r>
      <w:r w:rsidR="007859EB" w:rsidRPr="00292EEC">
        <w:rPr>
          <w:rFonts w:ascii="Times New Roman" w:hAnsi="Times New Roman"/>
          <w:sz w:val="24"/>
          <w:szCs w:val="24"/>
        </w:rPr>
        <w:t xml:space="preserve"> направляются в Оргкомитет К</w:t>
      </w:r>
      <w:r w:rsidRPr="00292EEC">
        <w:rPr>
          <w:rFonts w:ascii="Times New Roman" w:hAnsi="Times New Roman"/>
          <w:sz w:val="24"/>
          <w:szCs w:val="24"/>
        </w:rPr>
        <w:t>онкурса.</w:t>
      </w:r>
    </w:p>
    <w:p w14:paraId="545CFFE2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5.15. На основании протокола экспертной комиссии Оргкомитет принимает решение об утверждении результатов конкурса.</w:t>
      </w:r>
    </w:p>
    <w:p w14:paraId="0ED157CC" w14:textId="083DF5F3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5.16. Рецензии участникам конкурса Оргкомитетом</w:t>
      </w:r>
      <w:r w:rsidR="007859EB" w:rsidRPr="00292EEC">
        <w:rPr>
          <w:rFonts w:ascii="Times New Roman" w:hAnsi="Times New Roman"/>
          <w:sz w:val="24"/>
          <w:szCs w:val="24"/>
        </w:rPr>
        <w:t xml:space="preserve"> не предоставляются. По итогам К</w:t>
      </w:r>
      <w:r w:rsidRPr="00292EEC">
        <w:rPr>
          <w:rFonts w:ascii="Times New Roman" w:hAnsi="Times New Roman"/>
          <w:sz w:val="24"/>
          <w:szCs w:val="24"/>
        </w:rPr>
        <w:t>онкурса подача апелляции не предусмотрена.</w:t>
      </w:r>
    </w:p>
    <w:p w14:paraId="7F9A81AF" w14:textId="13919FD2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5.1</w:t>
      </w:r>
      <w:r w:rsidR="00ED3159">
        <w:rPr>
          <w:rFonts w:ascii="Times New Roman" w:hAnsi="Times New Roman"/>
          <w:sz w:val="24"/>
          <w:szCs w:val="24"/>
        </w:rPr>
        <w:t>7</w:t>
      </w:r>
      <w:r w:rsidRPr="00292EEC">
        <w:rPr>
          <w:rFonts w:ascii="Times New Roman" w:hAnsi="Times New Roman"/>
          <w:sz w:val="24"/>
          <w:szCs w:val="24"/>
        </w:rPr>
        <w:t>. Участ</w:t>
      </w:r>
      <w:r w:rsidR="007859EB" w:rsidRPr="00292EEC">
        <w:rPr>
          <w:rFonts w:ascii="Times New Roman" w:hAnsi="Times New Roman"/>
          <w:sz w:val="24"/>
          <w:szCs w:val="24"/>
        </w:rPr>
        <w:t>ники, не прошедшие первый этап Конкурса и не приглашённые во второй тур К</w:t>
      </w:r>
      <w:r w:rsidRPr="00292EEC">
        <w:rPr>
          <w:rFonts w:ascii="Times New Roman" w:hAnsi="Times New Roman"/>
          <w:sz w:val="24"/>
          <w:szCs w:val="24"/>
        </w:rPr>
        <w:t>онкурса, получают свидетельство участника.</w:t>
      </w:r>
    </w:p>
    <w:p w14:paraId="4D132F1A" w14:textId="69BAC725" w:rsidR="00BB6942" w:rsidRPr="00292EEC" w:rsidRDefault="007859EB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</w:t>
      </w:r>
      <w:r w:rsidR="00ED3159">
        <w:rPr>
          <w:rFonts w:ascii="Times New Roman" w:hAnsi="Times New Roman"/>
          <w:sz w:val="24"/>
          <w:szCs w:val="24"/>
        </w:rPr>
        <w:t>18</w:t>
      </w:r>
      <w:r w:rsidRPr="00292EEC">
        <w:rPr>
          <w:rFonts w:ascii="Times New Roman" w:hAnsi="Times New Roman"/>
          <w:sz w:val="24"/>
          <w:szCs w:val="24"/>
        </w:rPr>
        <w:t>. По итогам первого этапа К</w:t>
      </w:r>
      <w:r w:rsidR="00BB6942" w:rsidRPr="00292EEC">
        <w:rPr>
          <w:rFonts w:ascii="Times New Roman" w:hAnsi="Times New Roman"/>
          <w:sz w:val="24"/>
          <w:szCs w:val="24"/>
        </w:rPr>
        <w:t xml:space="preserve">онкурса, </w:t>
      </w:r>
      <w:r w:rsidR="00ED3159">
        <w:rPr>
          <w:rFonts w:ascii="Times New Roman" w:hAnsi="Times New Roman"/>
          <w:sz w:val="24"/>
          <w:szCs w:val="24"/>
        </w:rPr>
        <w:t>участникам, прошедшим во второй тур,</w:t>
      </w:r>
      <w:r w:rsidR="00BB6942" w:rsidRPr="00292EEC">
        <w:rPr>
          <w:rFonts w:ascii="Times New Roman" w:hAnsi="Times New Roman"/>
          <w:sz w:val="24"/>
          <w:szCs w:val="24"/>
        </w:rPr>
        <w:t xml:space="preserve"> направляется именное приглашение для участия в</w:t>
      </w:r>
      <w:r w:rsidR="00ED3159">
        <w:rPr>
          <w:rFonts w:ascii="Times New Roman" w:hAnsi="Times New Roman"/>
          <w:sz w:val="24"/>
          <w:szCs w:val="24"/>
        </w:rPr>
        <w:t xml:space="preserve"> очном</w:t>
      </w:r>
      <w:r w:rsidR="00BB6942" w:rsidRPr="00292EEC">
        <w:rPr>
          <w:rFonts w:ascii="Times New Roman" w:hAnsi="Times New Roman"/>
          <w:sz w:val="24"/>
          <w:szCs w:val="24"/>
        </w:rPr>
        <w:t xml:space="preserve"> этапе, итоговом мероприятии. Именное приглашение направляется на электронные адреса, у</w:t>
      </w:r>
      <w:r w:rsidRPr="00292EEC">
        <w:rPr>
          <w:rFonts w:ascii="Times New Roman" w:hAnsi="Times New Roman"/>
          <w:sz w:val="24"/>
          <w:szCs w:val="24"/>
        </w:rPr>
        <w:t>казанные в заявке на участие в К</w:t>
      </w:r>
      <w:r w:rsidR="00BB6942" w:rsidRPr="00292EEC">
        <w:rPr>
          <w:rFonts w:ascii="Times New Roman" w:hAnsi="Times New Roman"/>
          <w:sz w:val="24"/>
          <w:szCs w:val="24"/>
        </w:rPr>
        <w:t xml:space="preserve">онкурсе (участников, научных руководителей, образовательных и других учреждений), не менее чем за </w:t>
      </w:r>
      <w:r w:rsidRPr="00292EEC">
        <w:rPr>
          <w:rFonts w:ascii="Times New Roman" w:hAnsi="Times New Roman"/>
          <w:sz w:val="24"/>
          <w:szCs w:val="24"/>
        </w:rPr>
        <w:t>1</w:t>
      </w:r>
      <w:r w:rsidR="00D22F5E">
        <w:rPr>
          <w:rFonts w:ascii="Times New Roman" w:hAnsi="Times New Roman"/>
          <w:sz w:val="24"/>
          <w:szCs w:val="24"/>
        </w:rPr>
        <w:t>0</w:t>
      </w:r>
      <w:r w:rsidRPr="00292EEC">
        <w:rPr>
          <w:rFonts w:ascii="Times New Roman" w:hAnsi="Times New Roman"/>
          <w:sz w:val="24"/>
          <w:szCs w:val="24"/>
        </w:rPr>
        <w:t xml:space="preserve"> дней до начала второго тура К</w:t>
      </w:r>
      <w:r w:rsidR="00BB6942" w:rsidRPr="00292EEC">
        <w:rPr>
          <w:rFonts w:ascii="Times New Roman" w:hAnsi="Times New Roman"/>
          <w:sz w:val="24"/>
          <w:szCs w:val="24"/>
        </w:rPr>
        <w:t>онкурса.</w:t>
      </w:r>
    </w:p>
    <w:p w14:paraId="7402E7C9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5.21. В случае прохождения участника во второй тур, Оргкомитет отправляет именные приглашения и инструкции на электронные адреса, указанные в заявке.</w:t>
      </w:r>
    </w:p>
    <w:p w14:paraId="2E830714" w14:textId="37589B43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5.22. Для оценки выступлений участников Оргкомитетом формируются и утверждаются состав экспертной комиссии в соответст</w:t>
      </w:r>
      <w:r w:rsidR="007859EB" w:rsidRPr="00292EEC">
        <w:rPr>
          <w:rFonts w:ascii="Times New Roman" w:hAnsi="Times New Roman"/>
          <w:sz w:val="24"/>
          <w:szCs w:val="24"/>
        </w:rPr>
        <w:t>вии с направлением К</w:t>
      </w:r>
      <w:r w:rsidRPr="00292EEC">
        <w:rPr>
          <w:rFonts w:ascii="Times New Roman" w:hAnsi="Times New Roman"/>
          <w:sz w:val="24"/>
          <w:szCs w:val="24"/>
        </w:rPr>
        <w:t>онкурса и настоящего Положения.</w:t>
      </w:r>
    </w:p>
    <w:p w14:paraId="73B343E2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5.23. Выступление каждого участника проводится с обязательной электронной презентацией и длится не более 10 минут.</w:t>
      </w:r>
    </w:p>
    <w:p w14:paraId="3F402917" w14:textId="3C1DA526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5.24. Участнику дается право выступить не более</w:t>
      </w:r>
      <w:r w:rsidR="00162A26" w:rsidRPr="00292EEC">
        <w:rPr>
          <w:rFonts w:ascii="Times New Roman" w:hAnsi="Times New Roman"/>
          <w:sz w:val="24"/>
          <w:szCs w:val="24"/>
        </w:rPr>
        <w:t>,</w:t>
      </w:r>
      <w:r w:rsidRPr="00292EEC">
        <w:rPr>
          <w:rFonts w:ascii="Times New Roman" w:hAnsi="Times New Roman"/>
          <w:sz w:val="24"/>
          <w:szCs w:val="24"/>
        </w:rPr>
        <w:t xml:space="preserve"> чем с одной работой.</w:t>
      </w:r>
    </w:p>
    <w:p w14:paraId="1B753817" w14:textId="5C349DC5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5.25. После окончания защиты всех участников экспертная комиссия проводит итоговое заседание и выносит ре</w:t>
      </w:r>
      <w:r w:rsidR="007859EB" w:rsidRPr="00292EEC">
        <w:rPr>
          <w:rFonts w:ascii="Times New Roman" w:hAnsi="Times New Roman"/>
          <w:sz w:val="24"/>
          <w:szCs w:val="24"/>
        </w:rPr>
        <w:t>шение о награждении участников К</w:t>
      </w:r>
      <w:r w:rsidRPr="00292EEC">
        <w:rPr>
          <w:rFonts w:ascii="Times New Roman" w:hAnsi="Times New Roman"/>
          <w:sz w:val="24"/>
          <w:szCs w:val="24"/>
        </w:rPr>
        <w:t>онкурса.</w:t>
      </w:r>
    </w:p>
    <w:p w14:paraId="7AF590EF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5.26. Подведение итогов конкурса осуществляется по результатам личного (индивидуального) выступления.</w:t>
      </w:r>
    </w:p>
    <w:p w14:paraId="39C62513" w14:textId="19C755E0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5.27. Решения экспертной комиссии оформляются протоколами, которые являются основан</w:t>
      </w:r>
      <w:r w:rsidR="007859EB" w:rsidRPr="00292EEC">
        <w:rPr>
          <w:rFonts w:ascii="Times New Roman" w:hAnsi="Times New Roman"/>
          <w:sz w:val="24"/>
          <w:szCs w:val="24"/>
        </w:rPr>
        <w:t>ием для объявления результатов К</w:t>
      </w:r>
      <w:r w:rsidRPr="00292EEC">
        <w:rPr>
          <w:rFonts w:ascii="Times New Roman" w:hAnsi="Times New Roman"/>
          <w:sz w:val="24"/>
          <w:szCs w:val="24"/>
        </w:rPr>
        <w:t>онкурса, а также подготовки итогового постановления и направляются в Оргко</w:t>
      </w:r>
      <w:r w:rsidR="007859EB" w:rsidRPr="00292EEC">
        <w:rPr>
          <w:rFonts w:ascii="Times New Roman" w:hAnsi="Times New Roman"/>
          <w:sz w:val="24"/>
          <w:szCs w:val="24"/>
        </w:rPr>
        <w:t>митет до официального закрытия К</w:t>
      </w:r>
      <w:r w:rsidRPr="00292EEC">
        <w:rPr>
          <w:rFonts w:ascii="Times New Roman" w:hAnsi="Times New Roman"/>
          <w:sz w:val="24"/>
          <w:szCs w:val="24"/>
        </w:rPr>
        <w:t>онкурса.</w:t>
      </w:r>
    </w:p>
    <w:p w14:paraId="0189144F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5.28. Решение экспертной комиссии не подлежит пересмотру.</w:t>
      </w:r>
    </w:p>
    <w:p w14:paraId="02DCDC57" w14:textId="457CAA84" w:rsidR="00BB6942" w:rsidRPr="00292EEC" w:rsidRDefault="00761440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5.29. По итогам К</w:t>
      </w:r>
      <w:r w:rsidR="00BB6942" w:rsidRPr="00292EEC">
        <w:rPr>
          <w:rFonts w:ascii="Times New Roman" w:hAnsi="Times New Roman"/>
          <w:sz w:val="24"/>
          <w:szCs w:val="24"/>
        </w:rPr>
        <w:t>онкурса подача апелляции не предусмотрена.</w:t>
      </w:r>
    </w:p>
    <w:p w14:paraId="6DFDAD93" w14:textId="7ACF05DF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5.30. По резу</w:t>
      </w:r>
      <w:r w:rsidR="00761440" w:rsidRPr="00292EEC">
        <w:rPr>
          <w:rFonts w:ascii="Times New Roman" w:hAnsi="Times New Roman"/>
          <w:sz w:val="24"/>
          <w:szCs w:val="24"/>
        </w:rPr>
        <w:t>льтатам итогового второго тура К</w:t>
      </w:r>
      <w:r w:rsidRPr="00292EEC">
        <w:rPr>
          <w:rFonts w:ascii="Times New Roman" w:hAnsi="Times New Roman"/>
          <w:sz w:val="24"/>
          <w:szCs w:val="24"/>
        </w:rPr>
        <w:t>онкурса</w:t>
      </w:r>
      <w:r w:rsidR="00162A26" w:rsidRPr="00292EEC">
        <w:rPr>
          <w:rFonts w:ascii="Times New Roman" w:hAnsi="Times New Roman"/>
          <w:sz w:val="24"/>
          <w:szCs w:val="24"/>
        </w:rPr>
        <w:t>,</w:t>
      </w:r>
      <w:r w:rsidRPr="00292EEC">
        <w:rPr>
          <w:rFonts w:ascii="Times New Roman" w:hAnsi="Times New Roman"/>
          <w:sz w:val="24"/>
          <w:szCs w:val="24"/>
        </w:rPr>
        <w:t xml:space="preserve"> на основании протоколов</w:t>
      </w:r>
      <w:r w:rsidR="00162A26" w:rsidRPr="00292EEC">
        <w:rPr>
          <w:rFonts w:ascii="Times New Roman" w:hAnsi="Times New Roman"/>
          <w:sz w:val="24"/>
          <w:szCs w:val="24"/>
        </w:rPr>
        <w:t>,</w:t>
      </w:r>
      <w:r w:rsidRPr="00292EEC">
        <w:rPr>
          <w:rFonts w:ascii="Times New Roman" w:hAnsi="Times New Roman"/>
          <w:sz w:val="24"/>
          <w:szCs w:val="24"/>
        </w:rPr>
        <w:t xml:space="preserve"> Оргкомитет принимает решение о награждении авторов, ставших побе</w:t>
      </w:r>
      <w:r w:rsidR="00761440" w:rsidRPr="00292EEC">
        <w:rPr>
          <w:rFonts w:ascii="Times New Roman" w:hAnsi="Times New Roman"/>
          <w:sz w:val="24"/>
          <w:szCs w:val="24"/>
        </w:rPr>
        <w:t>дителями дипломами «Победитель</w:t>
      </w:r>
      <w:r w:rsidRPr="00292EEC">
        <w:rPr>
          <w:rFonts w:ascii="Times New Roman" w:hAnsi="Times New Roman"/>
          <w:sz w:val="24"/>
          <w:szCs w:val="24"/>
        </w:rPr>
        <w:t xml:space="preserve"> конкурса </w:t>
      </w:r>
      <w:r w:rsidR="008E4F8A" w:rsidRPr="00292EEC">
        <w:rPr>
          <w:rFonts w:ascii="Times New Roman" w:hAnsi="Times New Roman"/>
          <w:sz w:val="24"/>
          <w:szCs w:val="24"/>
        </w:rPr>
        <w:t>научно-исследовательских и проектных работ,</w:t>
      </w:r>
      <w:r w:rsidR="00761440" w:rsidRPr="00292EEC">
        <w:rPr>
          <w:rFonts w:ascii="Times New Roman" w:hAnsi="Times New Roman"/>
          <w:sz w:val="24"/>
          <w:szCs w:val="24"/>
        </w:rPr>
        <w:t xml:space="preserve"> обучающихся «</w:t>
      </w:r>
      <w:r w:rsidR="00E564BD" w:rsidRPr="00E465BD">
        <w:rPr>
          <w:rFonts w:ascii="Times New Roman" w:hAnsi="Times New Roman"/>
          <w:sz w:val="24"/>
          <w:szCs w:val="24"/>
        </w:rPr>
        <w:t>СВЯТИТЕЛЬ ТИХОН И ЕГО НАСЛЕДИЕ: К 100-ЛЕТИЮ ПРЕСТАВЛЕНИЯ</w:t>
      </w:r>
      <w:r w:rsidR="00E564BD" w:rsidRPr="00292EEC">
        <w:rPr>
          <w:rFonts w:ascii="Times New Roman" w:hAnsi="Times New Roman"/>
          <w:sz w:val="24"/>
          <w:szCs w:val="24"/>
        </w:rPr>
        <w:t>»</w:t>
      </w:r>
      <w:r w:rsidRPr="00292EEC">
        <w:rPr>
          <w:rFonts w:ascii="Times New Roman" w:hAnsi="Times New Roman"/>
          <w:sz w:val="24"/>
          <w:szCs w:val="24"/>
        </w:rPr>
        <w:t>».</w:t>
      </w:r>
    </w:p>
    <w:p w14:paraId="37F8E00B" w14:textId="1576BB63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5.31. Остальные участни</w:t>
      </w:r>
      <w:r w:rsidR="00761440" w:rsidRPr="00292EEC">
        <w:rPr>
          <w:rFonts w:ascii="Times New Roman" w:hAnsi="Times New Roman"/>
          <w:sz w:val="24"/>
          <w:szCs w:val="24"/>
        </w:rPr>
        <w:t>ки награждаются дипломами «Призёр I, II или III степени</w:t>
      </w:r>
      <w:r w:rsidRPr="00292EEC">
        <w:rPr>
          <w:rFonts w:ascii="Times New Roman" w:hAnsi="Times New Roman"/>
          <w:sz w:val="24"/>
          <w:szCs w:val="24"/>
        </w:rPr>
        <w:t xml:space="preserve"> конкурса </w:t>
      </w:r>
      <w:r w:rsidR="008E4F8A" w:rsidRPr="00292EEC">
        <w:rPr>
          <w:rFonts w:ascii="Times New Roman" w:hAnsi="Times New Roman"/>
          <w:sz w:val="24"/>
          <w:szCs w:val="24"/>
        </w:rPr>
        <w:t>научно-исследовательских и проектных работ,</w:t>
      </w:r>
      <w:r w:rsidR="00761440" w:rsidRPr="00292EEC">
        <w:rPr>
          <w:rFonts w:ascii="Times New Roman" w:hAnsi="Times New Roman"/>
          <w:sz w:val="24"/>
          <w:szCs w:val="24"/>
        </w:rPr>
        <w:t xml:space="preserve"> обучающихся </w:t>
      </w:r>
      <w:r w:rsidR="00D22F5E" w:rsidRPr="00292EEC">
        <w:rPr>
          <w:rFonts w:ascii="Times New Roman" w:hAnsi="Times New Roman"/>
          <w:sz w:val="24"/>
          <w:szCs w:val="24"/>
        </w:rPr>
        <w:t>«</w:t>
      </w:r>
      <w:r w:rsidR="00D22F5E" w:rsidRPr="00E465BD">
        <w:rPr>
          <w:rFonts w:ascii="Times New Roman" w:hAnsi="Times New Roman"/>
          <w:sz w:val="24"/>
          <w:szCs w:val="24"/>
        </w:rPr>
        <w:t>СВЯТИТЕЛЬ ТИХОН И ЕГО НАСЛЕДИЕ: К 100-ЛЕТИЮ ПРЕСТАВЛЕНИЯ</w:t>
      </w:r>
      <w:r w:rsidR="00D22F5E" w:rsidRPr="00292EEC">
        <w:rPr>
          <w:rFonts w:ascii="Times New Roman" w:hAnsi="Times New Roman"/>
          <w:sz w:val="24"/>
          <w:szCs w:val="24"/>
        </w:rPr>
        <w:t>»</w:t>
      </w:r>
      <w:r w:rsidR="00D22F5E">
        <w:rPr>
          <w:rFonts w:ascii="Times New Roman" w:hAnsi="Times New Roman"/>
          <w:sz w:val="24"/>
          <w:szCs w:val="24"/>
        </w:rPr>
        <w:t>»</w:t>
      </w:r>
      <w:r w:rsidRPr="00292EEC">
        <w:rPr>
          <w:rFonts w:ascii="Times New Roman" w:hAnsi="Times New Roman"/>
          <w:sz w:val="24"/>
          <w:szCs w:val="24"/>
        </w:rPr>
        <w:t>.</w:t>
      </w:r>
    </w:p>
    <w:p w14:paraId="61B7C60F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5.32. Участники, показавшие удовлетворительные результаты при защите своих научных работ награждаются свидетельствами участников.</w:t>
      </w:r>
    </w:p>
    <w:p w14:paraId="623612E6" w14:textId="7B52FB01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5.33. Научные р</w:t>
      </w:r>
      <w:r w:rsidR="00761440" w:rsidRPr="00292EEC">
        <w:rPr>
          <w:rFonts w:ascii="Times New Roman" w:hAnsi="Times New Roman"/>
          <w:sz w:val="24"/>
          <w:szCs w:val="24"/>
        </w:rPr>
        <w:t>уководители, подготовившие Призё</w:t>
      </w:r>
      <w:r w:rsidRPr="00292EEC">
        <w:rPr>
          <w:rFonts w:ascii="Times New Roman" w:hAnsi="Times New Roman"/>
          <w:sz w:val="24"/>
          <w:szCs w:val="24"/>
        </w:rPr>
        <w:t>ров и Побе</w:t>
      </w:r>
      <w:r w:rsidR="00761440" w:rsidRPr="00292EEC">
        <w:rPr>
          <w:rFonts w:ascii="Times New Roman" w:hAnsi="Times New Roman"/>
          <w:sz w:val="24"/>
          <w:szCs w:val="24"/>
        </w:rPr>
        <w:t>дител</w:t>
      </w:r>
      <w:r w:rsidR="00ED3159">
        <w:rPr>
          <w:rFonts w:ascii="Times New Roman" w:hAnsi="Times New Roman"/>
          <w:sz w:val="24"/>
          <w:szCs w:val="24"/>
        </w:rPr>
        <w:t>я</w:t>
      </w:r>
      <w:r w:rsidR="00761440" w:rsidRPr="00292EEC">
        <w:rPr>
          <w:rFonts w:ascii="Times New Roman" w:hAnsi="Times New Roman"/>
          <w:sz w:val="24"/>
          <w:szCs w:val="24"/>
        </w:rPr>
        <w:t xml:space="preserve"> итогового второго тура К</w:t>
      </w:r>
      <w:r w:rsidRPr="00292EEC">
        <w:rPr>
          <w:rFonts w:ascii="Times New Roman" w:hAnsi="Times New Roman"/>
          <w:sz w:val="24"/>
          <w:szCs w:val="24"/>
        </w:rPr>
        <w:t>онкурса, награждаютс</w:t>
      </w:r>
      <w:r w:rsidR="00761440" w:rsidRPr="00292EEC">
        <w:rPr>
          <w:rFonts w:ascii="Times New Roman" w:hAnsi="Times New Roman"/>
          <w:sz w:val="24"/>
          <w:szCs w:val="24"/>
        </w:rPr>
        <w:t>я дипломом «За подготовку Призёра/Победителя</w:t>
      </w:r>
      <w:r w:rsidRPr="00292EEC">
        <w:rPr>
          <w:rFonts w:ascii="Times New Roman" w:hAnsi="Times New Roman"/>
          <w:sz w:val="24"/>
          <w:szCs w:val="24"/>
        </w:rPr>
        <w:t xml:space="preserve"> конкурса </w:t>
      </w:r>
      <w:bookmarkStart w:id="2" w:name="_GoBack"/>
      <w:bookmarkEnd w:id="2"/>
      <w:r w:rsidR="008E4F8A" w:rsidRPr="00292EEC">
        <w:rPr>
          <w:rFonts w:ascii="Times New Roman" w:hAnsi="Times New Roman"/>
          <w:sz w:val="24"/>
          <w:szCs w:val="24"/>
        </w:rPr>
        <w:t>научно-исследовательских и проектных работ,</w:t>
      </w:r>
      <w:r w:rsidR="00761440" w:rsidRPr="00292EEC">
        <w:rPr>
          <w:rFonts w:ascii="Times New Roman" w:hAnsi="Times New Roman"/>
          <w:sz w:val="24"/>
          <w:szCs w:val="24"/>
        </w:rPr>
        <w:t xml:space="preserve"> обучающихся </w:t>
      </w:r>
      <w:r w:rsidR="00D22F5E" w:rsidRPr="00292EEC">
        <w:rPr>
          <w:rFonts w:ascii="Times New Roman" w:hAnsi="Times New Roman"/>
          <w:sz w:val="24"/>
          <w:szCs w:val="24"/>
        </w:rPr>
        <w:t>«</w:t>
      </w:r>
      <w:r w:rsidR="00D22F5E" w:rsidRPr="00E465BD">
        <w:rPr>
          <w:rFonts w:ascii="Times New Roman" w:hAnsi="Times New Roman"/>
          <w:sz w:val="24"/>
          <w:szCs w:val="24"/>
        </w:rPr>
        <w:t>СВЯТИТЕЛЬ ТИХОН И ЕГО НАСЛЕДИЕ: К 100-ЛЕТИЮ ПРЕСТАВЛЕНИЯ</w:t>
      </w:r>
      <w:r w:rsidR="00D22F5E" w:rsidRPr="00292EEC">
        <w:rPr>
          <w:rFonts w:ascii="Times New Roman" w:hAnsi="Times New Roman"/>
          <w:sz w:val="24"/>
          <w:szCs w:val="24"/>
        </w:rPr>
        <w:t>»</w:t>
      </w:r>
      <w:r w:rsidR="00D22F5E">
        <w:rPr>
          <w:rFonts w:ascii="Times New Roman" w:hAnsi="Times New Roman"/>
          <w:sz w:val="24"/>
          <w:szCs w:val="24"/>
        </w:rPr>
        <w:t>»</w:t>
      </w:r>
      <w:r w:rsidRPr="00292EEC">
        <w:rPr>
          <w:rFonts w:ascii="Times New Roman" w:hAnsi="Times New Roman"/>
          <w:sz w:val="24"/>
          <w:szCs w:val="24"/>
        </w:rPr>
        <w:t>.</w:t>
      </w:r>
    </w:p>
    <w:p w14:paraId="4F7FFF82" w14:textId="5568F7AC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5.34. </w:t>
      </w:r>
      <w:r w:rsidR="00761440" w:rsidRPr="00292EEC">
        <w:rPr>
          <w:rFonts w:ascii="Times New Roman" w:hAnsi="Times New Roman"/>
          <w:sz w:val="24"/>
          <w:szCs w:val="24"/>
        </w:rPr>
        <w:t>Наградные документы участникам К</w:t>
      </w:r>
      <w:r w:rsidRPr="00292EEC">
        <w:rPr>
          <w:rFonts w:ascii="Times New Roman" w:hAnsi="Times New Roman"/>
          <w:sz w:val="24"/>
          <w:szCs w:val="24"/>
        </w:rPr>
        <w:t>онкурса и руководителям отправляются в электронном виде на электронную почту, указанную в заявке.</w:t>
      </w:r>
    </w:p>
    <w:p w14:paraId="7C7A0506" w14:textId="03678FA6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5.35. </w:t>
      </w:r>
      <w:r w:rsidR="00ED3159">
        <w:rPr>
          <w:rFonts w:ascii="Times New Roman" w:hAnsi="Times New Roman"/>
          <w:sz w:val="24"/>
          <w:szCs w:val="24"/>
        </w:rPr>
        <w:t>Научные статьи/т</w:t>
      </w:r>
      <w:r w:rsidR="00761440" w:rsidRPr="00292EEC">
        <w:rPr>
          <w:rFonts w:ascii="Times New Roman" w:hAnsi="Times New Roman"/>
          <w:sz w:val="24"/>
          <w:szCs w:val="24"/>
        </w:rPr>
        <w:t>езисы работ победителей и призё</w:t>
      </w:r>
      <w:r w:rsidRPr="00292EEC">
        <w:rPr>
          <w:rFonts w:ascii="Times New Roman" w:hAnsi="Times New Roman"/>
          <w:sz w:val="24"/>
          <w:szCs w:val="24"/>
        </w:rPr>
        <w:t>ров, допущенных по итогам заочного тура к представлению на итоговом мероприятии, публикуются в научном журнале Нижневартовского государственного университета «Православие. На</w:t>
      </w:r>
      <w:r w:rsidR="00761440" w:rsidRPr="00292EEC">
        <w:rPr>
          <w:rFonts w:ascii="Times New Roman" w:hAnsi="Times New Roman"/>
          <w:sz w:val="24"/>
          <w:szCs w:val="24"/>
        </w:rPr>
        <w:t>ука. Образование»</w:t>
      </w:r>
      <w:r w:rsidR="00ED3159">
        <w:rPr>
          <w:rFonts w:ascii="Times New Roman" w:hAnsi="Times New Roman"/>
          <w:sz w:val="24"/>
          <w:szCs w:val="24"/>
        </w:rPr>
        <w:t xml:space="preserve"> (РИНЦ)</w:t>
      </w:r>
      <w:r w:rsidR="00761440" w:rsidRPr="00292EEC">
        <w:rPr>
          <w:rFonts w:ascii="Times New Roman" w:hAnsi="Times New Roman"/>
          <w:sz w:val="24"/>
          <w:szCs w:val="24"/>
        </w:rPr>
        <w:t>, который издаё</w:t>
      </w:r>
      <w:r w:rsidRPr="00292EEC">
        <w:rPr>
          <w:rFonts w:ascii="Times New Roman" w:hAnsi="Times New Roman"/>
          <w:sz w:val="24"/>
          <w:szCs w:val="24"/>
        </w:rPr>
        <w:t>тся в электронном и печатном виде с обязательным присвоением УДК, ББК, ISBN</w:t>
      </w:r>
      <w:r w:rsidR="00942090">
        <w:rPr>
          <w:rFonts w:ascii="Times New Roman" w:hAnsi="Times New Roman"/>
          <w:sz w:val="24"/>
          <w:szCs w:val="24"/>
        </w:rPr>
        <w:t xml:space="preserve"> </w:t>
      </w:r>
      <w:r w:rsidRPr="00292EEC">
        <w:rPr>
          <w:rFonts w:ascii="Times New Roman" w:hAnsi="Times New Roman"/>
          <w:sz w:val="24"/>
          <w:szCs w:val="24"/>
        </w:rPr>
        <w:t>и высылаетс</w:t>
      </w:r>
      <w:r w:rsidR="00761440" w:rsidRPr="00292EEC">
        <w:rPr>
          <w:rFonts w:ascii="Times New Roman" w:hAnsi="Times New Roman"/>
          <w:sz w:val="24"/>
          <w:szCs w:val="24"/>
        </w:rPr>
        <w:t>я всем участникам второго тура К</w:t>
      </w:r>
      <w:r w:rsidRPr="00292EEC">
        <w:rPr>
          <w:rFonts w:ascii="Times New Roman" w:hAnsi="Times New Roman"/>
          <w:sz w:val="24"/>
          <w:szCs w:val="24"/>
        </w:rPr>
        <w:t>онкурса по электронной почте после окончания итогового мероприятия.</w:t>
      </w:r>
    </w:p>
    <w:p w14:paraId="701FBF79" w14:textId="2A41C710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5.36. В случае установления факта использования чужих авторских материалов без ссылок на них или полное использование авторского текста и присвоение результатов </w:t>
      </w:r>
      <w:r w:rsidR="00761440" w:rsidRPr="00292EEC">
        <w:rPr>
          <w:rFonts w:ascii="Times New Roman" w:hAnsi="Times New Roman"/>
          <w:sz w:val="24"/>
          <w:szCs w:val="24"/>
        </w:rPr>
        <w:t>исследования, фальсификации отчё</w:t>
      </w:r>
      <w:r w:rsidRPr="00292EEC">
        <w:rPr>
          <w:rFonts w:ascii="Times New Roman" w:hAnsi="Times New Roman"/>
          <w:sz w:val="24"/>
          <w:szCs w:val="24"/>
        </w:rPr>
        <w:t>та проверки текста на уникальность через любую систему «Антиплагиат», Оргкомитет вправе отказать участнику в выдаче документов, подтверждающих его участие.</w:t>
      </w:r>
    </w:p>
    <w:p w14:paraId="0D016E62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F46EF6" w14:textId="79463289" w:rsidR="00BB6942" w:rsidRPr="00292EEC" w:rsidRDefault="00761440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6. НАПРАВЛЕНИЯ</w:t>
      </w:r>
      <w:r w:rsidR="00BB6942" w:rsidRPr="00292EEC">
        <w:rPr>
          <w:rFonts w:ascii="Times New Roman" w:hAnsi="Times New Roman"/>
          <w:b/>
          <w:sz w:val="24"/>
          <w:szCs w:val="24"/>
        </w:rPr>
        <w:t xml:space="preserve"> КОНКУРСА</w:t>
      </w:r>
    </w:p>
    <w:p w14:paraId="77AF09A6" w14:textId="49579071" w:rsidR="00BB6942" w:rsidRPr="00292EEC" w:rsidRDefault="00761440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6.1. На К</w:t>
      </w:r>
      <w:r w:rsidR="00BB6942" w:rsidRPr="00292EEC">
        <w:rPr>
          <w:rFonts w:ascii="Times New Roman" w:hAnsi="Times New Roman"/>
          <w:sz w:val="24"/>
          <w:szCs w:val="24"/>
        </w:rPr>
        <w:t>онкурс принимаются работы по следующим направлениям:</w:t>
      </w:r>
    </w:p>
    <w:p w14:paraId="11121434" w14:textId="16EF8E86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А) </w:t>
      </w:r>
      <w:r w:rsidR="00761440" w:rsidRPr="00292EEC">
        <w:rPr>
          <w:rFonts w:ascii="Times New Roman" w:hAnsi="Times New Roman"/>
          <w:b/>
          <w:bCs/>
          <w:sz w:val="24"/>
          <w:szCs w:val="24"/>
        </w:rPr>
        <w:t>История п</w:t>
      </w:r>
      <w:r w:rsidRPr="00292EEC">
        <w:rPr>
          <w:rFonts w:ascii="Times New Roman" w:hAnsi="Times New Roman"/>
          <w:b/>
          <w:bCs/>
          <w:sz w:val="24"/>
          <w:szCs w:val="24"/>
        </w:rPr>
        <w:t>равославия на сибирской земле</w:t>
      </w:r>
      <w:r w:rsidRPr="00292EEC">
        <w:rPr>
          <w:rFonts w:ascii="Times New Roman" w:hAnsi="Times New Roman"/>
          <w:sz w:val="24"/>
          <w:szCs w:val="24"/>
        </w:rPr>
        <w:t>;</w:t>
      </w:r>
    </w:p>
    <w:p w14:paraId="7D9DBBC5" w14:textId="0049A112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Представляются историко-краеведческие исследования, выполненные на основе источников (опубликованных, неопубликованных) и оригинальных материалов.</w:t>
      </w:r>
    </w:p>
    <w:p w14:paraId="27396D34" w14:textId="504BCF7F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Б) </w:t>
      </w:r>
      <w:r w:rsidRPr="00292EEC">
        <w:rPr>
          <w:rFonts w:ascii="Times New Roman" w:hAnsi="Times New Roman"/>
          <w:b/>
          <w:bCs/>
          <w:sz w:val="24"/>
          <w:szCs w:val="24"/>
        </w:rPr>
        <w:t>Духовно-нравственное, культурно-просветительское наследие православия в современном мире</w:t>
      </w:r>
      <w:r w:rsidRPr="00292EEC">
        <w:rPr>
          <w:rFonts w:ascii="Times New Roman" w:hAnsi="Times New Roman"/>
          <w:sz w:val="24"/>
          <w:szCs w:val="24"/>
        </w:rPr>
        <w:t>.</w:t>
      </w:r>
    </w:p>
    <w:p w14:paraId="611F2873" w14:textId="10C80CBB" w:rsidR="00BB6942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Представление предварительных разработок, итогов экскурсионной, паломнической, культурно-просветительской, образовательной, творческой, литературной, волонтерской, благотворительной, миссионерской и др. видов деятельности.</w:t>
      </w:r>
    </w:p>
    <w:p w14:paraId="659D2C09" w14:textId="23B4EE2E" w:rsidR="00D22F5E" w:rsidRDefault="00D22F5E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84F35">
        <w:rPr>
          <w:rFonts w:ascii="Times New Roman" w:hAnsi="Times New Roman"/>
          <w:b/>
          <w:bCs/>
          <w:sz w:val="24"/>
          <w:szCs w:val="24"/>
        </w:rPr>
        <w:t>Святитель Тихон и его наследие:</w:t>
      </w:r>
    </w:p>
    <w:p w14:paraId="6F222EDB" w14:textId="0D6C6F1D" w:rsidR="00D22F5E" w:rsidRPr="00292EEC" w:rsidRDefault="00D22F5E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Представляются историко-краеведческие исследования, выполненные на основе источников (опубликованных, неопубликованных) и оригинальных материалов</w:t>
      </w:r>
    </w:p>
    <w:p w14:paraId="035FA557" w14:textId="52CFEE1C" w:rsidR="00BB6942" w:rsidRPr="00292EEC" w:rsidRDefault="00BB6942" w:rsidP="00D22F5E">
      <w:pPr>
        <w:jc w:val="both"/>
        <w:rPr>
          <w:rFonts w:ascii="Times New Roman" w:hAnsi="Times New Roman"/>
          <w:sz w:val="24"/>
          <w:szCs w:val="24"/>
        </w:rPr>
      </w:pPr>
    </w:p>
    <w:p w14:paraId="07569AC1" w14:textId="77777777" w:rsidR="00BB6942" w:rsidRPr="00292EEC" w:rsidRDefault="00BB6942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7. ПОРЯДОК ОФОРМЛЕНИЯ И ТРЕБОВАНИЯ, ПРЕДЪЯВЛЯЕМЫЕ К КОНКУРСНЫМ МАТЕРИАЛАМ</w:t>
      </w:r>
    </w:p>
    <w:p w14:paraId="3F1D0492" w14:textId="24DFA776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7.1. Для участ</w:t>
      </w:r>
      <w:r w:rsidR="00761440" w:rsidRPr="00292EEC">
        <w:rPr>
          <w:rFonts w:ascii="Times New Roman" w:hAnsi="Times New Roman"/>
          <w:sz w:val="24"/>
          <w:szCs w:val="24"/>
        </w:rPr>
        <w:t>ия в К</w:t>
      </w:r>
      <w:r w:rsidRPr="00292EEC">
        <w:rPr>
          <w:rFonts w:ascii="Times New Roman" w:hAnsi="Times New Roman"/>
          <w:sz w:val="24"/>
          <w:szCs w:val="24"/>
        </w:rPr>
        <w:t>онкурсе, необходимо подготовить и прислать обязательный пакет конкурсных документов:</w:t>
      </w:r>
    </w:p>
    <w:p w14:paraId="731A0EAA" w14:textId="479A3EC9" w:rsidR="00761440" w:rsidRPr="00292EEC" w:rsidRDefault="00761440" w:rsidP="00292EEC">
      <w:pPr>
        <w:pStyle w:val="a3"/>
        <w:numPr>
          <w:ilvl w:val="0"/>
          <w:numId w:val="6"/>
        </w:numPr>
        <w:jc w:val="both"/>
      </w:pPr>
      <w:r w:rsidRPr="00292EEC">
        <w:t>з</w:t>
      </w:r>
      <w:r w:rsidR="00BB6942" w:rsidRPr="00292EEC">
        <w:t>аявка для участия в конкурсе</w:t>
      </w:r>
      <w:r w:rsidR="00497F78" w:rsidRPr="00292EEC">
        <w:t xml:space="preserve"> (Приложение)</w:t>
      </w:r>
      <w:r w:rsidR="00BB6942" w:rsidRPr="00292EEC">
        <w:t>;</w:t>
      </w:r>
    </w:p>
    <w:p w14:paraId="3F143AD1" w14:textId="77777777" w:rsidR="003C2594" w:rsidRDefault="00761440" w:rsidP="003C2594">
      <w:pPr>
        <w:pStyle w:val="a3"/>
        <w:numPr>
          <w:ilvl w:val="0"/>
          <w:numId w:val="6"/>
        </w:numPr>
        <w:jc w:val="both"/>
      </w:pPr>
      <w:r w:rsidRPr="00292EEC">
        <w:t>к</w:t>
      </w:r>
      <w:r w:rsidR="00BB6942" w:rsidRPr="00292EEC">
        <w:t>онкурсная работа, оформленная в соответствии с Положением п.8;</w:t>
      </w:r>
    </w:p>
    <w:p w14:paraId="5A857FE6" w14:textId="18C59E13" w:rsidR="00BB6942" w:rsidRPr="003C2594" w:rsidRDefault="003C2594" w:rsidP="003C2594">
      <w:pPr>
        <w:pStyle w:val="a3"/>
        <w:numPr>
          <w:ilvl w:val="0"/>
          <w:numId w:val="6"/>
        </w:numPr>
        <w:jc w:val="both"/>
      </w:pPr>
      <w:r>
        <w:t>п</w:t>
      </w:r>
      <w:r w:rsidR="00BB6942" w:rsidRPr="003C2594">
        <w:t>резентация.</w:t>
      </w:r>
    </w:p>
    <w:p w14:paraId="4E8870A6" w14:textId="4BD9F68A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7.</w:t>
      </w:r>
      <w:r w:rsidR="00B74A4E">
        <w:rPr>
          <w:rFonts w:ascii="Times New Roman" w:hAnsi="Times New Roman"/>
          <w:sz w:val="24"/>
          <w:szCs w:val="24"/>
        </w:rPr>
        <w:t>2</w:t>
      </w:r>
      <w:r w:rsidRPr="00292EEC">
        <w:rPr>
          <w:rFonts w:ascii="Times New Roman" w:hAnsi="Times New Roman"/>
          <w:sz w:val="24"/>
          <w:szCs w:val="24"/>
        </w:rPr>
        <w:t>. Подготовленный и правильно оформленный пакет конкурсных документов (файл заявк</w:t>
      </w:r>
      <w:r w:rsidR="00761440" w:rsidRPr="00292EEC">
        <w:rPr>
          <w:rFonts w:ascii="Times New Roman" w:hAnsi="Times New Roman"/>
          <w:sz w:val="24"/>
          <w:szCs w:val="24"/>
        </w:rPr>
        <w:t xml:space="preserve">и на участие, текст </w:t>
      </w:r>
      <w:r w:rsidR="00B74A4E">
        <w:rPr>
          <w:rFonts w:ascii="Times New Roman" w:hAnsi="Times New Roman"/>
          <w:sz w:val="24"/>
          <w:szCs w:val="24"/>
        </w:rPr>
        <w:t xml:space="preserve">конкурсной </w:t>
      </w:r>
      <w:r w:rsidR="00761440" w:rsidRPr="00292EEC">
        <w:rPr>
          <w:rFonts w:ascii="Times New Roman" w:hAnsi="Times New Roman"/>
          <w:sz w:val="24"/>
          <w:szCs w:val="24"/>
        </w:rPr>
        <w:t xml:space="preserve">работы, </w:t>
      </w:r>
      <w:r w:rsidR="003C2594">
        <w:rPr>
          <w:rFonts w:ascii="Times New Roman" w:hAnsi="Times New Roman"/>
          <w:sz w:val="24"/>
          <w:szCs w:val="24"/>
        </w:rPr>
        <w:t>презентация</w:t>
      </w:r>
      <w:r w:rsidRPr="00292EEC">
        <w:rPr>
          <w:rFonts w:ascii="Times New Roman" w:hAnsi="Times New Roman"/>
          <w:sz w:val="24"/>
          <w:szCs w:val="24"/>
        </w:rPr>
        <w:t>) необходимо прислать на электронную почту конкурса</w:t>
      </w:r>
      <w:r w:rsidR="00761440" w:rsidRPr="00292EEC">
        <w:rPr>
          <w:rFonts w:ascii="Times New Roman" w:hAnsi="Times New Roman"/>
          <w:sz w:val="24"/>
          <w:szCs w:val="24"/>
        </w:rPr>
        <w:t>:</w:t>
      </w:r>
      <w:r w:rsidRPr="00292EEC">
        <w:rPr>
          <w:rFonts w:ascii="Times New Roman" w:hAnsi="Times New Roman"/>
          <w:sz w:val="24"/>
          <w:szCs w:val="24"/>
        </w:rPr>
        <w:t xml:space="preserve"> </w:t>
      </w:r>
      <w:r w:rsidR="00D22F5E" w:rsidRPr="00D22F5E">
        <w:rPr>
          <w:rFonts w:ascii="Times New Roman" w:hAnsi="Times New Roman"/>
          <w:b/>
          <w:sz w:val="24"/>
          <w:szCs w:val="24"/>
        </w:rPr>
        <w:t>oroik-nv@yandex.ru</w:t>
      </w:r>
      <w:r w:rsidRPr="00292EEC">
        <w:rPr>
          <w:rFonts w:ascii="Times New Roman" w:hAnsi="Times New Roman"/>
          <w:sz w:val="24"/>
          <w:szCs w:val="24"/>
        </w:rPr>
        <w:t xml:space="preserve"> и дождаться ответа о регистрации.</w:t>
      </w:r>
    </w:p>
    <w:p w14:paraId="63565ED4" w14:textId="188FA3F6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7.</w:t>
      </w:r>
      <w:r w:rsidR="00B74A4E">
        <w:rPr>
          <w:rFonts w:ascii="Times New Roman" w:hAnsi="Times New Roman"/>
          <w:sz w:val="24"/>
          <w:szCs w:val="24"/>
        </w:rPr>
        <w:t>3</w:t>
      </w:r>
      <w:r w:rsidRPr="00292EEC">
        <w:rPr>
          <w:rFonts w:ascii="Times New Roman" w:hAnsi="Times New Roman"/>
          <w:sz w:val="24"/>
          <w:szCs w:val="24"/>
        </w:rPr>
        <w:t>. В случае отправки конкурсных документов на несоо</w:t>
      </w:r>
      <w:r w:rsidR="00761440" w:rsidRPr="00292EEC">
        <w:rPr>
          <w:rFonts w:ascii="Times New Roman" w:hAnsi="Times New Roman"/>
          <w:sz w:val="24"/>
          <w:szCs w:val="24"/>
        </w:rPr>
        <w:t>тветствующий электронный адрес Конкурса, Оргкомитет не несё</w:t>
      </w:r>
      <w:r w:rsidRPr="00292EEC">
        <w:rPr>
          <w:rFonts w:ascii="Times New Roman" w:hAnsi="Times New Roman"/>
          <w:sz w:val="24"/>
          <w:szCs w:val="24"/>
        </w:rPr>
        <w:t>т ответственности за неполучение материалов.</w:t>
      </w:r>
    </w:p>
    <w:p w14:paraId="001DBF70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45E7B5" w14:textId="77777777" w:rsidR="00BB6942" w:rsidRPr="00292EEC" w:rsidRDefault="00BB6942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8. ОБЯЗАТЕЛЬНЫЕ ТРЕБОВАНИЯ К ОФОРМЛЕНИЮ ТЕКСТА С РАБОТОЙ</w:t>
      </w:r>
    </w:p>
    <w:p w14:paraId="2023FCC1" w14:textId="32A02313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8.1. Текст конкурсной работы представляется на русском языке (или с обязательным переводом на русский язык) в электронном виде в формате Word, размер страниц А4, обязательные поля: слева – 2</w:t>
      </w:r>
      <w:r w:rsidR="00761440" w:rsidRPr="00292EEC">
        <w:rPr>
          <w:rFonts w:ascii="Times New Roman" w:hAnsi="Times New Roman"/>
          <w:sz w:val="24"/>
          <w:szCs w:val="24"/>
        </w:rPr>
        <w:t xml:space="preserve"> </w:t>
      </w:r>
      <w:r w:rsidRPr="00292EEC">
        <w:rPr>
          <w:rFonts w:ascii="Times New Roman" w:hAnsi="Times New Roman"/>
          <w:sz w:val="24"/>
          <w:szCs w:val="24"/>
        </w:rPr>
        <w:t>см, справа – 1 см, сверху и снизу – 2 см в текстовом редакторе Word, шрифт Times New Roman, размер шрифта 12 (кегль), междустрочный интервал: множитель 1. Выравнивание по ширине страницы.</w:t>
      </w:r>
    </w:p>
    <w:p w14:paraId="1FA44DC2" w14:textId="76BEBB0A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8.2. Текст работы должен быть не более </w:t>
      </w:r>
      <w:r w:rsidR="00B74A4E">
        <w:rPr>
          <w:rFonts w:ascii="Times New Roman" w:hAnsi="Times New Roman"/>
          <w:sz w:val="24"/>
          <w:szCs w:val="24"/>
        </w:rPr>
        <w:t>15</w:t>
      </w:r>
      <w:r w:rsidRPr="00292EEC">
        <w:rPr>
          <w:rFonts w:ascii="Times New Roman" w:hAnsi="Times New Roman"/>
          <w:sz w:val="24"/>
          <w:szCs w:val="24"/>
        </w:rPr>
        <w:t xml:space="preserve"> страниц машинописного текста.</w:t>
      </w:r>
    </w:p>
    <w:p w14:paraId="17D3EA17" w14:textId="251400DF" w:rsidR="00BB6942" w:rsidRPr="00292EEC" w:rsidRDefault="00BB6942" w:rsidP="00D22F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8.</w:t>
      </w:r>
      <w:r w:rsidR="00B74A4E">
        <w:rPr>
          <w:rFonts w:ascii="Times New Roman" w:hAnsi="Times New Roman"/>
          <w:sz w:val="24"/>
          <w:szCs w:val="24"/>
        </w:rPr>
        <w:t>3</w:t>
      </w:r>
      <w:r w:rsidRPr="00292EEC">
        <w:rPr>
          <w:rFonts w:ascii="Times New Roman" w:hAnsi="Times New Roman"/>
          <w:sz w:val="24"/>
          <w:szCs w:val="24"/>
        </w:rPr>
        <w:t>. Уникальность текста должна составлять не менее 50 %.</w:t>
      </w:r>
    </w:p>
    <w:p w14:paraId="37C8261C" w14:textId="37C5A804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8.</w:t>
      </w:r>
      <w:r w:rsidR="00B74A4E">
        <w:rPr>
          <w:rFonts w:ascii="Times New Roman" w:hAnsi="Times New Roman"/>
          <w:sz w:val="24"/>
          <w:szCs w:val="24"/>
        </w:rPr>
        <w:t>4</w:t>
      </w:r>
      <w:r w:rsidRPr="00292EEC">
        <w:rPr>
          <w:rFonts w:ascii="Times New Roman" w:hAnsi="Times New Roman"/>
          <w:sz w:val="24"/>
          <w:szCs w:val="24"/>
        </w:rPr>
        <w:t>. Фотографии или приложения, относящиеся к работе, должны быть вставлены в текст работы (не присылать отдельными файлами как приложение) и иметь минимальное разрешение.</w:t>
      </w:r>
    </w:p>
    <w:p w14:paraId="146ACB07" w14:textId="7E84CF8F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8.</w:t>
      </w:r>
      <w:r w:rsidR="00B74A4E">
        <w:rPr>
          <w:rFonts w:ascii="Times New Roman" w:hAnsi="Times New Roman"/>
          <w:sz w:val="24"/>
          <w:szCs w:val="24"/>
        </w:rPr>
        <w:t>5</w:t>
      </w:r>
      <w:r w:rsidRPr="00292EEC">
        <w:rPr>
          <w:rFonts w:ascii="Times New Roman" w:hAnsi="Times New Roman"/>
          <w:sz w:val="24"/>
          <w:szCs w:val="24"/>
        </w:rPr>
        <w:t>. При заимствовании материала для работы из различного рода печатных или интернет-источников необходимо приводить ссылки на данные источники с внесением их в список использованной литературы.</w:t>
      </w:r>
    </w:p>
    <w:p w14:paraId="5FFB90A0" w14:textId="67610292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8.</w:t>
      </w:r>
      <w:r w:rsidR="00B74A4E">
        <w:rPr>
          <w:rFonts w:ascii="Times New Roman" w:hAnsi="Times New Roman"/>
          <w:sz w:val="24"/>
          <w:szCs w:val="24"/>
        </w:rPr>
        <w:t>6</w:t>
      </w:r>
      <w:r w:rsidRPr="00292EEC">
        <w:rPr>
          <w:rFonts w:ascii="Times New Roman" w:hAnsi="Times New Roman"/>
          <w:sz w:val="24"/>
          <w:szCs w:val="24"/>
        </w:rPr>
        <w:t>. При нарушении вышеперечисленных пунктов Положения, Оргкомитет при возможности информирует участников в ответном письме о необходимости переделать пакет конкурсных документов и прислать повторно.</w:t>
      </w:r>
    </w:p>
    <w:p w14:paraId="50E83619" w14:textId="6899300D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8.</w:t>
      </w:r>
      <w:r w:rsidR="00B74A4E">
        <w:rPr>
          <w:rFonts w:ascii="Times New Roman" w:hAnsi="Times New Roman"/>
          <w:sz w:val="24"/>
          <w:szCs w:val="24"/>
        </w:rPr>
        <w:t>7</w:t>
      </w:r>
      <w:r w:rsidRPr="00292EEC">
        <w:rPr>
          <w:rFonts w:ascii="Times New Roman" w:hAnsi="Times New Roman"/>
          <w:sz w:val="24"/>
          <w:szCs w:val="24"/>
        </w:rPr>
        <w:t>. Ответственность за нарушение авторских прав несет сам участник, а также его научный руководитель.</w:t>
      </w:r>
    </w:p>
    <w:p w14:paraId="2609884D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BEB2A2" w14:textId="26042B10" w:rsidR="00BB6942" w:rsidRPr="00292EEC" w:rsidRDefault="003C2594" w:rsidP="00292EE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6942" w:rsidRPr="00292EEC">
        <w:rPr>
          <w:rFonts w:ascii="Times New Roman" w:hAnsi="Times New Roman"/>
          <w:b/>
          <w:sz w:val="24"/>
          <w:szCs w:val="24"/>
        </w:rPr>
        <w:t>. ВРЕМЯ И МЕСТО ПРОВЕДЕНИЯ ВТОРОГО ТУРА КОНКУРСА</w:t>
      </w:r>
    </w:p>
    <w:p w14:paraId="509B7E1D" w14:textId="77777777" w:rsidR="00ED3159" w:rsidRDefault="00B6360E" w:rsidP="00ED31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10.1. Итоговый второй этап К</w:t>
      </w:r>
      <w:r w:rsidR="00BB6942" w:rsidRPr="00292EEC">
        <w:rPr>
          <w:rFonts w:ascii="Times New Roman" w:hAnsi="Times New Roman"/>
          <w:sz w:val="24"/>
          <w:szCs w:val="24"/>
        </w:rPr>
        <w:t>онкурса проходит после окончания заочного (отборочного этапа).</w:t>
      </w:r>
    </w:p>
    <w:p w14:paraId="60DE3616" w14:textId="77777777" w:rsidR="00ED3159" w:rsidRDefault="00ED3159" w:rsidP="00ED31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Первый этап </w:t>
      </w:r>
      <w:r>
        <w:rPr>
          <w:rFonts w:ascii="Times New Roman" w:hAnsi="Times New Roman"/>
          <w:sz w:val="24"/>
          <w:szCs w:val="24"/>
        </w:rPr>
        <w:t>К</w:t>
      </w:r>
      <w:r w:rsidRPr="00292EEC">
        <w:rPr>
          <w:rFonts w:ascii="Times New Roman" w:hAnsi="Times New Roman"/>
          <w:sz w:val="24"/>
          <w:szCs w:val="24"/>
        </w:rPr>
        <w:t>онкурс</w:t>
      </w:r>
      <w:r>
        <w:rPr>
          <w:rFonts w:ascii="Times New Roman" w:hAnsi="Times New Roman"/>
          <w:sz w:val="24"/>
          <w:szCs w:val="24"/>
        </w:rPr>
        <w:t>а: 15 января – 15 марта 2025 г.</w:t>
      </w:r>
    </w:p>
    <w:p w14:paraId="31E027ED" w14:textId="47CDE33A" w:rsidR="00BB6942" w:rsidRPr="00292EEC" w:rsidRDefault="00ED3159" w:rsidP="00ED31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Второй этап</w:t>
      </w:r>
      <w:r>
        <w:rPr>
          <w:rFonts w:ascii="Times New Roman" w:hAnsi="Times New Roman"/>
          <w:sz w:val="24"/>
          <w:szCs w:val="24"/>
        </w:rPr>
        <w:t xml:space="preserve"> Кон</w:t>
      </w:r>
      <w:r w:rsidRPr="00292EEC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>а: 7 апреля 2025 г. (по согласованию).</w:t>
      </w:r>
    </w:p>
    <w:p w14:paraId="7F68729B" w14:textId="77777777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10.2. Конкурс предусматривает очное и дистанционное выступление автора(ов) работы перед экспертной комиссией с применением информационно-телекоммуникационной сети Интернет при опосредованном (на расстоянии) взаимодействии с экспертной комиссии, в ходе которого автор работы раскрывает тему исследования, обозначает основные моменты своей конкурсной работы.</w:t>
      </w:r>
    </w:p>
    <w:p w14:paraId="65019766" w14:textId="22DB3533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10.3. Именные приглашения для участия в итоговом мероприятии отправляются с электронной почты Оргкомитета конкурса </w:t>
      </w:r>
      <w:r w:rsidR="00B74A4E" w:rsidRPr="00B74A4E">
        <w:rPr>
          <w:rFonts w:ascii="Times New Roman" w:hAnsi="Times New Roman"/>
          <w:sz w:val="24"/>
          <w:szCs w:val="24"/>
        </w:rPr>
        <w:t>oroik-nv@yandex.ru</w:t>
      </w:r>
      <w:r w:rsidRPr="00292EEC">
        <w:rPr>
          <w:rFonts w:ascii="Times New Roman" w:hAnsi="Times New Roman"/>
          <w:sz w:val="24"/>
          <w:szCs w:val="24"/>
        </w:rPr>
        <w:t xml:space="preserve"> на электронные адреса зарегистрированных участников, научных руководителей и образовательных организаций, а также на другие эл. адреса, указанные в заявках на участие.</w:t>
      </w:r>
    </w:p>
    <w:p w14:paraId="1289F6AD" w14:textId="4092FDDD" w:rsidR="00BB6942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>10.</w:t>
      </w:r>
      <w:r w:rsidR="00B74A4E">
        <w:rPr>
          <w:rFonts w:ascii="Times New Roman" w:hAnsi="Times New Roman"/>
          <w:sz w:val="24"/>
          <w:szCs w:val="24"/>
        </w:rPr>
        <w:t>4</w:t>
      </w:r>
      <w:r w:rsidRPr="00292EEC">
        <w:rPr>
          <w:rFonts w:ascii="Times New Roman" w:hAnsi="Times New Roman"/>
          <w:sz w:val="24"/>
          <w:szCs w:val="24"/>
        </w:rPr>
        <w:t>. Не допускается предоставление файлов с презентацией участника в Оргкомитет после окончания проведения итогового мероприятия.</w:t>
      </w:r>
    </w:p>
    <w:p w14:paraId="6221E04C" w14:textId="77777777" w:rsidR="00ED3159" w:rsidRPr="00292EEC" w:rsidRDefault="00ED3159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D3B9A8" w14:textId="77777777" w:rsidR="00BB6942" w:rsidRPr="00292EEC" w:rsidRDefault="00BB6942" w:rsidP="00292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EEC">
        <w:rPr>
          <w:rFonts w:ascii="Times New Roman" w:hAnsi="Times New Roman"/>
          <w:b/>
          <w:sz w:val="24"/>
          <w:szCs w:val="24"/>
        </w:rPr>
        <w:t>11. РЕКВИЗИТЫ ОРГКОМИТЕТА</w:t>
      </w:r>
    </w:p>
    <w:p w14:paraId="119FE39D" w14:textId="37ACB6C2" w:rsidR="00BB6942" w:rsidRPr="00292EEC" w:rsidRDefault="00BB6942" w:rsidP="00292E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EEC">
        <w:rPr>
          <w:rFonts w:ascii="Times New Roman" w:hAnsi="Times New Roman"/>
          <w:sz w:val="24"/>
          <w:szCs w:val="24"/>
        </w:rPr>
        <w:t xml:space="preserve">11.1. Реквизиты и средства связи Оргкомитета: 628616, Россия, Ханты-Мансийский Автономный округ </w:t>
      </w:r>
      <w:r w:rsidR="00B74A4E">
        <w:rPr>
          <w:rFonts w:ascii="Times New Roman" w:hAnsi="Times New Roman"/>
          <w:sz w:val="24"/>
          <w:szCs w:val="24"/>
        </w:rPr>
        <w:t>–</w:t>
      </w:r>
      <w:r w:rsidRPr="00292EEC">
        <w:rPr>
          <w:rFonts w:ascii="Times New Roman" w:hAnsi="Times New Roman"/>
          <w:sz w:val="24"/>
          <w:szCs w:val="24"/>
        </w:rPr>
        <w:t xml:space="preserve"> Югра, г. Нижневартовск, ул. 60 лет Октября, д.</w:t>
      </w:r>
      <w:r w:rsidR="00B6360E" w:rsidRPr="00292EEC">
        <w:rPr>
          <w:rFonts w:ascii="Times New Roman" w:hAnsi="Times New Roman"/>
          <w:sz w:val="24"/>
          <w:szCs w:val="24"/>
        </w:rPr>
        <w:t xml:space="preserve">68, Оргкомитет конкурса </w:t>
      </w:r>
      <w:r w:rsidR="00B74A4E" w:rsidRPr="00292EEC">
        <w:rPr>
          <w:rFonts w:ascii="Times New Roman" w:hAnsi="Times New Roman"/>
          <w:sz w:val="24"/>
          <w:szCs w:val="24"/>
        </w:rPr>
        <w:t>«</w:t>
      </w:r>
      <w:r w:rsidR="00B74A4E" w:rsidRPr="00E465BD">
        <w:rPr>
          <w:rFonts w:ascii="Times New Roman" w:hAnsi="Times New Roman"/>
          <w:sz w:val="24"/>
          <w:szCs w:val="24"/>
        </w:rPr>
        <w:t>СВЯТИТЕЛЬ ТИХОН И ЕГО НАСЛЕДИЕ: К 100-ЛЕТИЮ ПРЕСТАВЛЕНИЯ</w:t>
      </w:r>
      <w:r w:rsidR="00B74A4E" w:rsidRPr="00292EEC">
        <w:rPr>
          <w:rFonts w:ascii="Times New Roman" w:hAnsi="Times New Roman"/>
          <w:sz w:val="24"/>
          <w:szCs w:val="24"/>
        </w:rPr>
        <w:t>»</w:t>
      </w:r>
      <w:r w:rsidRPr="00292EEC">
        <w:rPr>
          <w:rFonts w:ascii="Times New Roman" w:hAnsi="Times New Roman"/>
          <w:sz w:val="24"/>
          <w:szCs w:val="24"/>
        </w:rPr>
        <w:t xml:space="preserve">. E-mail: </w:t>
      </w:r>
      <w:r w:rsidR="00B74A4E" w:rsidRPr="00B74A4E">
        <w:rPr>
          <w:rFonts w:ascii="Times New Roman" w:hAnsi="Times New Roman"/>
          <w:sz w:val="24"/>
          <w:szCs w:val="24"/>
        </w:rPr>
        <w:t>oroik-nv@yandex.ru</w:t>
      </w:r>
      <w:r w:rsidRPr="00292EEC">
        <w:rPr>
          <w:rFonts w:ascii="Times New Roman" w:hAnsi="Times New Roman"/>
          <w:sz w:val="24"/>
          <w:szCs w:val="24"/>
        </w:rPr>
        <w:t>.</w:t>
      </w:r>
    </w:p>
    <w:p w14:paraId="63FCC779" w14:textId="77777777" w:rsidR="00714CB3" w:rsidRPr="00292EEC" w:rsidRDefault="00714CB3" w:rsidP="00292EEC">
      <w:pPr>
        <w:rPr>
          <w:rFonts w:ascii="Times New Roman" w:hAnsi="Times New Roman"/>
          <w:sz w:val="24"/>
          <w:szCs w:val="24"/>
        </w:rPr>
      </w:pPr>
    </w:p>
    <w:p w14:paraId="7A1C56BC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2C385226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07B44C5B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2AE1FCA7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3AA651FC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19A3F6AF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423B4BA6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77D2025B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4EB16235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064B3DF5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3179F806" w14:textId="77777777" w:rsidR="00497F78" w:rsidRPr="00292EEC" w:rsidRDefault="00497F78" w:rsidP="00292EEC">
      <w:pPr>
        <w:rPr>
          <w:rFonts w:ascii="Times New Roman" w:hAnsi="Times New Roman"/>
          <w:sz w:val="24"/>
          <w:szCs w:val="24"/>
        </w:rPr>
      </w:pPr>
    </w:p>
    <w:p w14:paraId="0F94973B" w14:textId="77EC0598" w:rsidR="00497F78" w:rsidRDefault="00497F78" w:rsidP="00292EEC">
      <w:pPr>
        <w:rPr>
          <w:rFonts w:ascii="Times New Roman" w:hAnsi="Times New Roman"/>
          <w:sz w:val="24"/>
          <w:szCs w:val="24"/>
        </w:rPr>
      </w:pPr>
    </w:p>
    <w:p w14:paraId="349F7F3F" w14:textId="65E1646F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12D6DA48" w14:textId="5780BB78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00A4D718" w14:textId="4EDC67CB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7886B9CD" w14:textId="6392D7B8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136A9D91" w14:textId="7C2B707B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2987105A" w14:textId="3D8B154D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1BBD0530" w14:textId="3D7CD097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785AF5A3" w14:textId="548E64AD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75B9216D" w14:textId="5A4457F8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0AEFAB39" w14:textId="2788734A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38BB9F98" w14:textId="10E66F86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73513155" w14:textId="0CDE78ED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4DD1D711" w14:textId="06347F25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26FE6B5C" w14:textId="096975C0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2DD70B9C" w14:textId="2DE536BD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4D71CD0C" w14:textId="21D41DC7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61871BA8" w14:textId="173CD6FF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1410BBBF" w14:textId="60FF5052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3DB953FF" w14:textId="09D8414C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484DA40D" w14:textId="659B5D56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1458AB8C" w14:textId="28B9E4A4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7E8525B1" w14:textId="5503E764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11D0DD58" w14:textId="14C82FAB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5ED97D86" w14:textId="58B165AE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2896A28C" w14:textId="35E6A2A3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6BFA0F85" w14:textId="73324604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6AB50C73" w14:textId="3EAB8180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5493F0A7" w14:textId="4A8418C0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48B64EAC" w14:textId="48A6BBB8" w:rsidR="00B74A4E" w:rsidRDefault="00B74A4E" w:rsidP="00292EEC">
      <w:pPr>
        <w:rPr>
          <w:rFonts w:ascii="Times New Roman" w:hAnsi="Times New Roman"/>
          <w:sz w:val="24"/>
          <w:szCs w:val="24"/>
        </w:rPr>
      </w:pPr>
    </w:p>
    <w:p w14:paraId="3F7C6234" w14:textId="21D02EFF" w:rsidR="00ED3159" w:rsidRDefault="00ED3159" w:rsidP="00292EEC">
      <w:pPr>
        <w:rPr>
          <w:rFonts w:ascii="Times New Roman" w:hAnsi="Times New Roman"/>
          <w:sz w:val="24"/>
          <w:szCs w:val="24"/>
        </w:rPr>
      </w:pPr>
    </w:p>
    <w:p w14:paraId="4AA7B8C3" w14:textId="1F67FFA9" w:rsidR="00ED3159" w:rsidRDefault="00ED3159" w:rsidP="00292EEC">
      <w:pPr>
        <w:rPr>
          <w:rFonts w:ascii="Times New Roman" w:hAnsi="Times New Roman"/>
          <w:sz w:val="24"/>
          <w:szCs w:val="24"/>
        </w:rPr>
      </w:pPr>
    </w:p>
    <w:p w14:paraId="3BE3D5FB" w14:textId="64D9CBBD" w:rsidR="00497F78" w:rsidRPr="00E84F35" w:rsidRDefault="00497F78" w:rsidP="00292EEC">
      <w:pPr>
        <w:widowControl w:val="0"/>
        <w:ind w:firstLine="284"/>
        <w:contextualSpacing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E84F35">
        <w:rPr>
          <w:rFonts w:ascii="Times New Roman" w:hAnsi="Times New Roman"/>
          <w:bCs/>
          <w:i/>
          <w:iCs/>
          <w:sz w:val="24"/>
          <w:szCs w:val="24"/>
        </w:rPr>
        <w:t>Приложение</w:t>
      </w:r>
    </w:p>
    <w:p w14:paraId="0DE7E60E" w14:textId="77777777" w:rsidR="00B74A4E" w:rsidRPr="00E84F35" w:rsidRDefault="00B74A4E" w:rsidP="00B74A4E">
      <w:pPr>
        <w:widowControl w:val="0"/>
        <w:ind w:firstLine="284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E84F35">
        <w:rPr>
          <w:rFonts w:ascii="Times New Roman" w:hAnsi="Times New Roman"/>
          <w:bCs/>
          <w:sz w:val="24"/>
          <w:szCs w:val="24"/>
        </w:rPr>
        <w:t>Заявка</w:t>
      </w:r>
    </w:p>
    <w:p w14:paraId="2E94DF24" w14:textId="1471565E" w:rsidR="00497F78" w:rsidRPr="00B74A4E" w:rsidRDefault="00497F78" w:rsidP="00B74A4E">
      <w:pPr>
        <w:widowControl w:val="0"/>
        <w:ind w:firstLine="284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B74A4E">
        <w:rPr>
          <w:rFonts w:ascii="Times New Roman" w:hAnsi="Times New Roman"/>
          <w:bCs/>
          <w:sz w:val="24"/>
          <w:szCs w:val="24"/>
        </w:rPr>
        <w:t xml:space="preserve">на участие в Конкурсе научно-исследовательских и проектных работ обучающихся </w:t>
      </w:r>
      <w:r w:rsidR="00B74A4E" w:rsidRPr="00292EEC">
        <w:rPr>
          <w:rFonts w:ascii="Times New Roman" w:hAnsi="Times New Roman"/>
          <w:sz w:val="24"/>
          <w:szCs w:val="24"/>
        </w:rPr>
        <w:t>«</w:t>
      </w:r>
      <w:r w:rsidR="00B74A4E" w:rsidRPr="00E465BD">
        <w:rPr>
          <w:rFonts w:ascii="Times New Roman" w:hAnsi="Times New Roman"/>
          <w:sz w:val="24"/>
          <w:szCs w:val="24"/>
        </w:rPr>
        <w:t>СВЯТИТЕЛЬ ТИХОН И ЕГО НАСЛЕДИЕ: К 100-ЛЕТИЮ ПРЕСТАВЛЕНИЯ</w:t>
      </w:r>
      <w:r w:rsidR="00B74A4E" w:rsidRPr="00292EEC">
        <w:rPr>
          <w:rFonts w:ascii="Times New Roman" w:hAnsi="Times New Roman"/>
          <w:sz w:val="24"/>
          <w:szCs w:val="24"/>
        </w:rPr>
        <w:t>»</w:t>
      </w:r>
    </w:p>
    <w:p w14:paraId="20414391" w14:textId="77777777" w:rsidR="00497F78" w:rsidRPr="00292EEC" w:rsidRDefault="00497F78" w:rsidP="00292EEC">
      <w:pPr>
        <w:widowControl w:val="0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4080"/>
        <w:gridCol w:w="4647"/>
      </w:tblGrid>
      <w:tr w:rsidR="00497F78" w:rsidRPr="00292EEC" w14:paraId="03D345AE" w14:textId="77777777" w:rsidTr="00B74A4E">
        <w:trPr>
          <w:jc w:val="center"/>
        </w:trPr>
        <w:tc>
          <w:tcPr>
            <w:tcW w:w="625" w:type="dxa"/>
          </w:tcPr>
          <w:p w14:paraId="02C9E334" w14:textId="77777777" w:rsidR="00497F78" w:rsidRPr="00292EEC" w:rsidRDefault="00497F78" w:rsidP="00292EEC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161DE6FC" w14:textId="464C699A" w:rsidR="00497F78" w:rsidRPr="00292EEC" w:rsidRDefault="00E84F35" w:rsidP="00292EE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Фамилия, имя, отчество автора полностью</w:t>
            </w:r>
          </w:p>
        </w:tc>
        <w:tc>
          <w:tcPr>
            <w:tcW w:w="4791" w:type="dxa"/>
          </w:tcPr>
          <w:p w14:paraId="143301A8" w14:textId="77777777" w:rsidR="00497F78" w:rsidRPr="00292EEC" w:rsidRDefault="00497F78" w:rsidP="00292EE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78" w:rsidRPr="00292EEC" w14:paraId="3144870D" w14:textId="77777777" w:rsidTr="00B74A4E">
        <w:trPr>
          <w:jc w:val="center"/>
        </w:trPr>
        <w:tc>
          <w:tcPr>
            <w:tcW w:w="625" w:type="dxa"/>
          </w:tcPr>
          <w:p w14:paraId="5B24C7CD" w14:textId="77777777" w:rsidR="00497F78" w:rsidRPr="00292EEC" w:rsidRDefault="00497F78" w:rsidP="00292EEC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D11E807" w14:textId="64DBED18" w:rsidR="00497F78" w:rsidRPr="00292EEC" w:rsidRDefault="00E84F35" w:rsidP="00292EE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791" w:type="dxa"/>
          </w:tcPr>
          <w:p w14:paraId="22FF253E" w14:textId="77777777" w:rsidR="00497F78" w:rsidRPr="00292EEC" w:rsidRDefault="00497F78" w:rsidP="00292EE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1189FB26" w14:textId="77777777" w:rsidTr="00B74A4E">
        <w:trPr>
          <w:jc w:val="center"/>
        </w:trPr>
        <w:tc>
          <w:tcPr>
            <w:tcW w:w="625" w:type="dxa"/>
          </w:tcPr>
          <w:p w14:paraId="2CFDDB29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1CD7AC7" w14:textId="2BE7635C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Направление исследования (п. 6.1 Положения)</w:t>
            </w:r>
          </w:p>
        </w:tc>
        <w:tc>
          <w:tcPr>
            <w:tcW w:w="4791" w:type="dxa"/>
          </w:tcPr>
          <w:p w14:paraId="62EBF7B0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4B3E7845" w14:textId="77777777" w:rsidTr="00B74A4E">
        <w:trPr>
          <w:jc w:val="center"/>
        </w:trPr>
        <w:tc>
          <w:tcPr>
            <w:tcW w:w="625" w:type="dxa"/>
          </w:tcPr>
          <w:p w14:paraId="75749CF8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15B6D0D4" w14:textId="66DB88E0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Наименование исследования, проекта</w:t>
            </w:r>
          </w:p>
        </w:tc>
        <w:tc>
          <w:tcPr>
            <w:tcW w:w="4791" w:type="dxa"/>
          </w:tcPr>
          <w:p w14:paraId="21761CE0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36297035" w14:textId="77777777" w:rsidTr="00B74A4E">
        <w:trPr>
          <w:jc w:val="center"/>
        </w:trPr>
        <w:tc>
          <w:tcPr>
            <w:tcW w:w="625" w:type="dxa"/>
          </w:tcPr>
          <w:p w14:paraId="3698C011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1D0D0D37" w14:textId="0F1EEC05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Фамилия, имя, отчество научного руководителя полностью</w:t>
            </w:r>
          </w:p>
        </w:tc>
        <w:tc>
          <w:tcPr>
            <w:tcW w:w="4791" w:type="dxa"/>
          </w:tcPr>
          <w:p w14:paraId="18C0C3EF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186CF708" w14:textId="77777777" w:rsidTr="00B74A4E">
        <w:trPr>
          <w:jc w:val="center"/>
        </w:trPr>
        <w:tc>
          <w:tcPr>
            <w:tcW w:w="625" w:type="dxa"/>
          </w:tcPr>
          <w:p w14:paraId="0B1442A3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34D0F9A" w14:textId="4DE6E95A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791" w:type="dxa"/>
          </w:tcPr>
          <w:p w14:paraId="5E5C5D1C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06005CAD" w14:textId="77777777" w:rsidTr="00B74A4E">
        <w:trPr>
          <w:jc w:val="center"/>
        </w:trPr>
        <w:tc>
          <w:tcPr>
            <w:tcW w:w="625" w:type="dxa"/>
          </w:tcPr>
          <w:p w14:paraId="274DAB0D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9A7CD97" w14:textId="2E930520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</w:tcPr>
          <w:p w14:paraId="6586F8B6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3E01CB87" w14:textId="77777777" w:rsidTr="00B74A4E">
        <w:trPr>
          <w:jc w:val="center"/>
        </w:trPr>
        <w:tc>
          <w:tcPr>
            <w:tcW w:w="625" w:type="dxa"/>
          </w:tcPr>
          <w:p w14:paraId="56F0044E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50E20BA9" w14:textId="593877E3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Ученая степень, звание (если имеется)</w:t>
            </w:r>
          </w:p>
        </w:tc>
        <w:tc>
          <w:tcPr>
            <w:tcW w:w="4791" w:type="dxa"/>
          </w:tcPr>
          <w:p w14:paraId="0AE63EBF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336BD78D" w14:textId="77777777" w:rsidTr="00B74A4E">
        <w:trPr>
          <w:jc w:val="center"/>
        </w:trPr>
        <w:tc>
          <w:tcPr>
            <w:tcW w:w="625" w:type="dxa"/>
          </w:tcPr>
          <w:p w14:paraId="4C6F8041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C982A55" w14:textId="77A2473A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Pr="00292EE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91" w:type="dxa"/>
          </w:tcPr>
          <w:p w14:paraId="249CEE39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35" w:rsidRPr="00292EEC" w14:paraId="2EAE683C" w14:textId="77777777" w:rsidTr="00B74A4E">
        <w:trPr>
          <w:jc w:val="center"/>
        </w:trPr>
        <w:tc>
          <w:tcPr>
            <w:tcW w:w="625" w:type="dxa"/>
          </w:tcPr>
          <w:p w14:paraId="4B3903B4" w14:textId="77777777" w:rsidR="00E84F35" w:rsidRPr="00292EEC" w:rsidRDefault="00E84F35" w:rsidP="00E84F35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654FF52B" w14:textId="279377C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EEC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91" w:type="dxa"/>
          </w:tcPr>
          <w:p w14:paraId="477D5839" w14:textId="77777777" w:rsidR="00E84F35" w:rsidRPr="00292EEC" w:rsidRDefault="00E84F35" w:rsidP="00E84F3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056BE" w14:textId="77777777" w:rsidR="00E84F35" w:rsidRPr="00292EEC" w:rsidRDefault="00E84F35" w:rsidP="00E84F35">
      <w:pPr>
        <w:widowControl w:val="0"/>
        <w:contextualSpacing/>
        <w:rPr>
          <w:rFonts w:ascii="Times New Roman" w:hAnsi="Times New Roman"/>
          <w:sz w:val="24"/>
          <w:szCs w:val="24"/>
        </w:rPr>
      </w:pPr>
    </w:p>
    <w:sectPr w:rsidR="00E84F35" w:rsidRPr="00292EEC" w:rsidSect="00C66394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84F2" w14:textId="77777777" w:rsidR="002B253D" w:rsidRDefault="002B253D" w:rsidP="00BE034E">
      <w:r>
        <w:separator/>
      </w:r>
    </w:p>
  </w:endnote>
  <w:endnote w:type="continuationSeparator" w:id="0">
    <w:p w14:paraId="3317E15D" w14:textId="77777777" w:rsidR="002B253D" w:rsidRDefault="002B253D" w:rsidP="00BE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9007C" w14:textId="77777777" w:rsidR="00761440" w:rsidRDefault="00761440" w:rsidP="00BE03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F99A80" w14:textId="77777777" w:rsidR="00761440" w:rsidRDefault="00761440" w:rsidP="00BE034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C7ED" w14:textId="77777777" w:rsidR="00761440" w:rsidRPr="00BE034E" w:rsidRDefault="00761440" w:rsidP="00BE034E">
    <w:pPr>
      <w:pStyle w:val="a6"/>
      <w:framePr w:wrap="around" w:vAnchor="text" w:hAnchor="margin" w:xAlign="right" w:y="1"/>
      <w:rPr>
        <w:rStyle w:val="a8"/>
        <w:rFonts w:ascii="Times New Roman" w:hAnsi="Times New Roman"/>
      </w:rPr>
    </w:pPr>
    <w:r w:rsidRPr="00BE034E">
      <w:rPr>
        <w:rStyle w:val="a8"/>
        <w:rFonts w:ascii="Times New Roman" w:hAnsi="Times New Roman"/>
      </w:rPr>
      <w:fldChar w:fldCharType="begin"/>
    </w:r>
    <w:r w:rsidRPr="00BE034E">
      <w:rPr>
        <w:rStyle w:val="a8"/>
        <w:rFonts w:ascii="Times New Roman" w:hAnsi="Times New Roman"/>
      </w:rPr>
      <w:instrText xml:space="preserve">PAGE  </w:instrText>
    </w:r>
    <w:r w:rsidRPr="00BE034E">
      <w:rPr>
        <w:rStyle w:val="a8"/>
        <w:rFonts w:ascii="Times New Roman" w:hAnsi="Times New Roman"/>
      </w:rPr>
      <w:fldChar w:fldCharType="separate"/>
    </w:r>
    <w:r w:rsidR="002B253D">
      <w:rPr>
        <w:rStyle w:val="a8"/>
        <w:rFonts w:ascii="Times New Roman" w:hAnsi="Times New Roman"/>
        <w:noProof/>
      </w:rPr>
      <w:t>1</w:t>
    </w:r>
    <w:r w:rsidRPr="00BE034E">
      <w:rPr>
        <w:rStyle w:val="a8"/>
        <w:rFonts w:ascii="Times New Roman" w:hAnsi="Times New Roman"/>
      </w:rPr>
      <w:fldChar w:fldCharType="end"/>
    </w:r>
  </w:p>
  <w:p w14:paraId="6ECA4137" w14:textId="77777777" w:rsidR="00761440" w:rsidRDefault="00761440" w:rsidP="00BE03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47F9" w14:textId="77777777" w:rsidR="002B253D" w:rsidRDefault="002B253D" w:rsidP="00BE034E">
      <w:r>
        <w:separator/>
      </w:r>
    </w:p>
  </w:footnote>
  <w:footnote w:type="continuationSeparator" w:id="0">
    <w:p w14:paraId="45024E31" w14:textId="77777777" w:rsidR="002B253D" w:rsidRDefault="002B253D" w:rsidP="00BE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AD5"/>
    <w:multiLevelType w:val="hybridMultilevel"/>
    <w:tmpl w:val="C52E30B0"/>
    <w:lvl w:ilvl="0" w:tplc="24D2F5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757979"/>
    <w:multiLevelType w:val="hybridMultilevel"/>
    <w:tmpl w:val="C7F6A92E"/>
    <w:lvl w:ilvl="0" w:tplc="24D2F5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D86F4D"/>
    <w:multiLevelType w:val="hybridMultilevel"/>
    <w:tmpl w:val="4A62DE48"/>
    <w:lvl w:ilvl="0" w:tplc="24D2F5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E26C74"/>
    <w:multiLevelType w:val="hybridMultilevel"/>
    <w:tmpl w:val="CDB0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5C62"/>
    <w:multiLevelType w:val="hybridMultilevel"/>
    <w:tmpl w:val="3E662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E05EAC"/>
    <w:multiLevelType w:val="hybridMultilevel"/>
    <w:tmpl w:val="8DC070CE"/>
    <w:lvl w:ilvl="0" w:tplc="24D2F5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0F5BA5"/>
    <w:multiLevelType w:val="hybridMultilevel"/>
    <w:tmpl w:val="3E6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21010"/>
    <w:multiLevelType w:val="hybridMultilevel"/>
    <w:tmpl w:val="E356E852"/>
    <w:lvl w:ilvl="0" w:tplc="24D2F5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42"/>
    <w:rsid w:val="00021B4A"/>
    <w:rsid w:val="000D53A9"/>
    <w:rsid w:val="00162A26"/>
    <w:rsid w:val="001E51D9"/>
    <w:rsid w:val="00292EEC"/>
    <w:rsid w:val="002B253D"/>
    <w:rsid w:val="003C2594"/>
    <w:rsid w:val="00497F78"/>
    <w:rsid w:val="004F3001"/>
    <w:rsid w:val="006803E5"/>
    <w:rsid w:val="00685F82"/>
    <w:rsid w:val="00714CB3"/>
    <w:rsid w:val="00761440"/>
    <w:rsid w:val="00776F8F"/>
    <w:rsid w:val="007859EB"/>
    <w:rsid w:val="007F6347"/>
    <w:rsid w:val="008E4F8A"/>
    <w:rsid w:val="00907F87"/>
    <w:rsid w:val="00942090"/>
    <w:rsid w:val="00B6360E"/>
    <w:rsid w:val="00B74A4E"/>
    <w:rsid w:val="00BB6942"/>
    <w:rsid w:val="00BE034E"/>
    <w:rsid w:val="00C5668F"/>
    <w:rsid w:val="00C61E0F"/>
    <w:rsid w:val="00C66394"/>
    <w:rsid w:val="00CA1723"/>
    <w:rsid w:val="00D21B52"/>
    <w:rsid w:val="00D22F5E"/>
    <w:rsid w:val="00E22ACA"/>
    <w:rsid w:val="00E465BD"/>
    <w:rsid w:val="00E564BD"/>
    <w:rsid w:val="00E84F35"/>
    <w:rsid w:val="00E96052"/>
    <w:rsid w:val="00EB3BB3"/>
    <w:rsid w:val="00E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391A3"/>
  <w14:defaultImageDpi w14:val="32767"/>
  <w15:docId w15:val="{2D99B571-3A34-1F45-B011-A7924253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6942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6942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BB6942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BB6942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E03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34E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semiHidden/>
    <w:unhideWhenUsed/>
    <w:rsid w:val="00BE034E"/>
  </w:style>
  <w:style w:type="paragraph" w:styleId="a9">
    <w:name w:val="header"/>
    <w:basedOn w:val="a"/>
    <w:link w:val="aa"/>
    <w:uiPriority w:val="99"/>
    <w:unhideWhenUsed/>
    <w:rsid w:val="00BE03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034E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F8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5F82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Кругликов</dc:creator>
  <cp:keywords/>
  <dc:description/>
  <cp:lastModifiedBy>user</cp:lastModifiedBy>
  <cp:revision>3</cp:revision>
  <cp:lastPrinted>2021-03-31T10:42:00Z</cp:lastPrinted>
  <dcterms:created xsi:type="dcterms:W3CDTF">2025-01-10T07:33:00Z</dcterms:created>
  <dcterms:modified xsi:type="dcterms:W3CDTF">2025-01-10T07:34:00Z</dcterms:modified>
</cp:coreProperties>
</file>