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A4" w:rsidRDefault="00E72AA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bookmark=id.30j0zll" w:colFirst="0" w:colLast="0"/>
      <w:bookmarkEnd w:id="0"/>
    </w:p>
    <w:p w:rsidR="00E72AA4" w:rsidRPr="001215CE" w:rsidRDefault="001215CE" w:rsidP="001215CE">
      <w:pPr>
        <w:pStyle w:val="normal"/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5CE">
        <w:rPr>
          <w:rFonts w:ascii="Times New Roman" w:eastAsia="Times New Roman" w:hAnsi="Times New Roman" w:cs="Times New Roman"/>
          <w:b/>
          <w:sz w:val="24"/>
          <w:szCs w:val="24"/>
        </w:rPr>
        <w:t>Победители и призёры творческого конкурса ХХ межрегионального фестиваля «Православие и СМИ» (2022 г.)</w:t>
      </w:r>
    </w:p>
    <w:p w:rsidR="00E72AA4" w:rsidRDefault="00E72AA4">
      <w:pPr>
        <w:pStyle w:val="normal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A4" w:rsidRDefault="00D877C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40" w:lineRule="auto"/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Номинация «Телевидение: видеофильм»: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Баклашова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Эдуардовна, за видеофильм «Замоскворецкое купечество. Свет из сердца. Петр Ионович Губонин». 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II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Тоболкина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Нэлли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видеофильм «Последняя осень Маэстро», Автономная некоммерческая организация «Телерадиокомпания «Тюменское время» (АНО «ТРК «Тюменское время»), г. Тюмень, Тюменская область. 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III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Панкратьева Мария Владимировна за видеофильм «Человек веры», Муниципальное автономное учреждение «Серпуховское информационное агентство» (МАУ «Серпуховское информационное агентство»),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Серпухов, Московская область. 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Специальный 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Филиал ФГУП ВГТРК «ГТРК «Регион-Тюмень» за фильм «Доктор Евгений Боткин.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Тобольское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заточение». 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Специальный 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Мазин Сергей Владимирович за видеофильм «Облако точек», Автономная некоммерческая организация «Просветительский центр «Логос» (АНО «ПЦ «Логос»),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Нижний Новгород, Нижегородская область. </w:t>
      </w:r>
    </w:p>
    <w:p w:rsidR="00E72AA4" w:rsidRDefault="00D877C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Номинация «Телевидение: тематическая программа»: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Олизаревич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Михайловна за программу «COVID-19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 церковной оградой», Автономная некоммерческая организация «Телерадиокомпания «Тюменское время» (АНО «ТРК «Тюменское время»), г. Тюмень, Тюменская область. </w:t>
      </w:r>
    </w:p>
    <w:p w:rsidR="00E72AA4" w:rsidRDefault="00D877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Решетникова Наталья Рудольфовна за программу «Матушка», Автономная некоммерческая организация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Ямал-Медиа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(АНО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Ямал-Медиа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»), г. Салехард, ЯНАО.</w:t>
      </w:r>
    </w:p>
    <w:p w:rsidR="00E72AA4" w:rsidRDefault="00D877CE">
      <w:pPr>
        <w:pStyle w:val="normal"/>
        <w:tabs>
          <w:tab w:val="right" w:pos="9922"/>
        </w:tabs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III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Павел Викторович за программу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Берёзовское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викариатство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Автономное учреждение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«Окружная телерадиокомпания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(АУ «ОТРК «ЮГРА»), г. Ханты-Мансийск,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ХМАО-Югра</w:t>
      </w:r>
      <w:proofErr w:type="spellEnd"/>
    </w:p>
    <w:p w:rsidR="00E72AA4" w:rsidRDefault="00D877CE">
      <w:pPr>
        <w:pStyle w:val="normal"/>
        <w:tabs>
          <w:tab w:val="right" w:pos="9922"/>
        </w:tabs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Специальный 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Саенко Елена за тематическую программу «Вторая половина», Телеканал «Союз», Централизованная религиозная организация Екатеринбургская Епархия Русской Православной Церкви, г. Екатеринбург, Свердловская область. </w:t>
      </w:r>
    </w:p>
    <w:p w:rsidR="00E72AA4" w:rsidRDefault="00D877CE">
      <w:pPr>
        <w:pStyle w:val="normal"/>
        <w:tabs>
          <w:tab w:val="right" w:pos="9922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Специальный 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Шушарина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Григорьевна за программу «Благое дело», Муниципальное унитарное предприятие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«ТВ – 24 Канал» (МУП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Каргапольского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«ТВ-24 Канал»),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Каргаполье, Курганская область.</w:t>
      </w:r>
    </w:p>
    <w:p w:rsidR="001215CE" w:rsidRPr="001215CE" w:rsidRDefault="001215CE">
      <w:pPr>
        <w:pStyle w:val="normal"/>
        <w:tabs>
          <w:tab w:val="right" w:pos="9922"/>
        </w:tabs>
        <w:spacing w:after="120" w:line="240" w:lineRule="auto"/>
        <w:ind w:firstLine="540"/>
        <w:jc w:val="both"/>
      </w:pPr>
      <w:r w:rsidRPr="001215CE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Специальный приз: </w:t>
      </w:r>
      <w:r w:rsidRPr="001215CE">
        <w:rPr>
          <w:rFonts w:ascii="Times New Roman" w:eastAsia="Times New Roman" w:hAnsi="Times New Roman" w:cs="Times New Roman"/>
          <w:sz w:val="24"/>
          <w:szCs w:val="24"/>
        </w:rPr>
        <w:t xml:space="preserve">12 канал </w:t>
      </w:r>
      <w:proofErr w:type="gramStart"/>
      <w:r w:rsidRPr="001215C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215CE">
        <w:rPr>
          <w:rFonts w:ascii="Times New Roman" w:eastAsia="Times New Roman" w:hAnsi="Times New Roman" w:cs="Times New Roman"/>
          <w:sz w:val="24"/>
          <w:szCs w:val="24"/>
        </w:rPr>
        <w:t xml:space="preserve">. Омск за проект «Столпы Севера». </w:t>
      </w:r>
    </w:p>
    <w:p w:rsidR="00E72AA4" w:rsidRDefault="00D877C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40" w:lineRule="auto"/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Номинация «Телевидение: телеочерк, репортаж, информационные сюжеты»: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Степкин Виталий Николаевич за серию информационных сюжетов о православной жизни, Общество с ограниченной ответственностью «Томское время» (ООО «Томское время»),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Томск, Томская область. 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II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Мгвделадзе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телеочерк «Человек и вера. Иконописная мастерская в Тобольске», Филиал ФГУП ВГТРК «ГТРК «Регион-Тюмень».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III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Кузнецова Юлия Владимировна за специальный репортаж «Рука ближнего», ГТРК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г. Ханты-Мансийск,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ХМАО-Югра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AA4" w:rsidRDefault="00D877CE">
      <w:pPr>
        <w:pStyle w:val="normal"/>
        <w:widowControl w:val="0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Специальный 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Открытое акционерное общество «Областное телевидение» (ОАО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«Обл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В») г. Екатеринбург, Свердловская область, за серию информационных сюжетов о православной жизни. </w:t>
      </w:r>
    </w:p>
    <w:p w:rsidR="00E72AA4" w:rsidRDefault="00D877C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40" w:lineRule="auto"/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Номинация «Радиовещание»: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Емельянов Игорь Борисович за радиопрограмму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СМС-ки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священника Петрова», Филиал ФГУП ВГТРК «ГТРК «Регион – Тюмень». 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Специальный 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Конева Светлана Юрьевна за радиопрограмму детский вопрос, Общество с ограниченной ответственностью «Генератор ФМ» («ООО «Генератор ФМ»), г. Тюмень, Тюменская область.</w:t>
      </w:r>
    </w:p>
    <w:p w:rsidR="00E72AA4" w:rsidRDefault="00D877C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40" w:lineRule="auto"/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Номинация «Сетевые издания»: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Наумова Анна Викторовна за серию публикаций о православной жизни, Автономная некоммерческая организация «Информационно-издательский центр «Красная звезда» (АНО «ИИЦ «Красная звезда»), с. Викулово, Тюменская область.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Специальный 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Паленый Николай Андреевич за серию публикаций о православной жизни, интернет-сайт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благочиния Тихорецкой епархии Русской Православной Церкви,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Тихорецк, Краснодарский край. </w:t>
      </w:r>
    </w:p>
    <w:p w:rsidR="00E72AA4" w:rsidRDefault="00D877C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Номинация «Фоторепортаж»: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«Редакция газеты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Шахтинские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известия» (ООО «Редакция газеты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Шахтинские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известия»), г. Шахты, Ростовская область,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 святым местам: своими глазами и своими стопами». </w:t>
      </w:r>
      <w:proofErr w:type="gramEnd"/>
    </w:p>
    <w:p w:rsidR="00E72AA4" w:rsidRDefault="00D877C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Номинация «Печатные СМИ: автор»: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Александра Анатольевна за раскрытие социальной проблематики, Автономная некоммерческая организация «Тюменские известия» (АНО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Тюменский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известия»), г. Тюмень, Тюменская область.</w:t>
      </w:r>
    </w:p>
    <w:p w:rsidR="00E72AA4" w:rsidRDefault="00D877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Калининский Владимир Васильевич за цикл историко-краеведческих публикаций, Автономная некоммерческая организация «Информационно-издательский центр «Красное знамя» (АНО «ИИЦ «Красное знамя»),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Тюмень, Тюменская область.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III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Петрова Елена Валерьевна за поиск и раскрытие героя, Государственное автономное учреждение «Издательский Дом "Новый мир"» (ГАУ «Издательский дом «Новый мир»).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Специальный 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Галанин Алексей Евгеньевич, за публикацию памяти великой княгини О.А.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Куликовской-Романовой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журнал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Балашиха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голоса Сердец»,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Балашиха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Московская область. 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Специальный 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Сидарюк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Юлия Леонидовна за поиск и раскрытие героя, Муниципальное автономное учреждение «Редакция газеты «Наш город» (МАУ «Редакция газеты «Наш город»),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Муравленко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ЯНАО. </w:t>
      </w:r>
    </w:p>
    <w:p w:rsidR="00E72AA4" w:rsidRDefault="00D877C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Номинация «Печатные СМИ: редакция»:</w:t>
      </w:r>
    </w:p>
    <w:p w:rsidR="00E72AA4" w:rsidRDefault="00D877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Автономная некоммерческая организация «Информационно-издательский центр «Заря» (АНО «ИИЦ «Заря»),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Исетское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Тюменская область, за серию публикаций о православной жизни. 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II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Автономная некоммерческая организация «Тюменская область сегодня» (АНО «Тюменская область сегодня»),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Тюмень, Тюменская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серию публикаций о православной жизни.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Диплом III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Государственное автономное учреждение «Редакция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Шатровской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газеты «Сельская новь» (ГАУ «Редакция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Шатровской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газеты «Сельская новь»), с. Шатрово, Курганская область, за серию публикаций о православной жизни. </w:t>
      </w:r>
    </w:p>
    <w:p w:rsidR="00E72AA4" w:rsidRDefault="00D877CE">
      <w:pPr>
        <w:pStyle w:val="normal"/>
        <w:spacing w:after="12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Диплом III степени</w:t>
      </w:r>
      <w:r>
        <w:rPr>
          <w:rFonts w:ascii="Times New Roman" w:eastAsia="Times New Roman" w:hAnsi="Times New Roman" w:cs="Times New Roman"/>
          <w:sz w:val="24"/>
          <w:szCs w:val="24"/>
        </w:rPr>
        <w:t>: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втономная некоммерческая организация «Информационно-издательский центр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Ялуторовская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жизнь»  (АНО «ИИЦ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Ялуторовская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жизнь»),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Ялуторовск, Тюменская область,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проект «Душа обязана трудиться». </w:t>
      </w:r>
    </w:p>
    <w:p w:rsidR="00E72AA4" w:rsidRDefault="00D877CE" w:rsidP="001215CE">
      <w:pPr>
        <w:pStyle w:val="normal"/>
        <w:spacing w:after="12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Специальный 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Автономное учреждение Костромской области «Редакция костромской областной газеты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правда» (АУКО «РКОГ «Северная правда»), г. Кострома, Костромская область, за проект «Костромской кремль. Хроника возрождения святыни». </w:t>
      </w:r>
    </w:p>
    <w:p w:rsidR="00E72AA4" w:rsidRDefault="00E72AA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AA4" w:rsidRDefault="00D877C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34"/>
        </w:tabs>
        <w:spacing w:after="0" w:line="240" w:lineRule="auto"/>
        <w:ind w:left="0"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Номинация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Гран-при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»:</w:t>
      </w:r>
    </w:p>
    <w:p w:rsidR="00E72AA4" w:rsidRDefault="00D877C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5315"/>
        </w:tabs>
        <w:spacing w:after="120" w:line="240" w:lineRule="auto"/>
        <w:ind w:firstLine="540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«Телерадиокомпания «Ника»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«ООО «ТРК «ТРК «Ника», г. Калуга, Калужская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мастерство и духовность. </w:t>
      </w:r>
      <w:proofErr w:type="gramEnd"/>
    </w:p>
    <w:sectPr w:rsidR="00E72AA4" w:rsidSect="00E72AA4">
      <w:footerReference w:type="default" r:id="rId8"/>
      <w:footerReference w:type="first" r:id="rId9"/>
      <w:pgSz w:w="11906" w:h="16838"/>
      <w:pgMar w:top="1079" w:right="566" w:bottom="1079" w:left="720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9D" w:rsidRDefault="00D3339D" w:rsidP="006147F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3339D" w:rsidRDefault="00D3339D" w:rsidP="006147F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A4" w:rsidRDefault="00D877C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97790" cy="170815"/>
            <wp:effectExtent b="0" l="0" r="0" t="0"/>
            <wp:wrapSquare wrapText="bothSides" distB="0" distT="0" distL="0" distR="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301868" y="3699355"/>
                      <a:ext cx="88265" cy="161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 PAGE 8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0</wp:posOffset>
              </wp:positionV>
              <wp:extent cx="97790" cy="170815"/>
              <wp:effectExtent l="0" t="0" r="0" b="0"/>
              <wp:wrapSquare wrapText="bothSides" distT="0" distB="0" distL="0" distR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790" cy="1708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A4" w:rsidRDefault="00E72AA4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9D" w:rsidRDefault="00D3339D" w:rsidP="006147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3339D" w:rsidRDefault="00D3339D" w:rsidP="006147FB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7F1C"/>
    <w:multiLevelType w:val="multilevel"/>
    <w:tmpl w:val="71C6131E"/>
    <w:lvl w:ilvl="0">
      <w:start w:val="1"/>
      <w:numFmt w:val="upperRoman"/>
      <w:lvlText w:val="%1."/>
      <w:lvlJc w:val="left"/>
      <w:pPr>
        <w:ind w:left="1069" w:hanging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>
    <w:nsid w:val="7C3C68EE"/>
    <w:multiLevelType w:val="multilevel"/>
    <w:tmpl w:val="C096BB96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AA4"/>
    <w:rsid w:val="001215CE"/>
    <w:rsid w:val="00243205"/>
    <w:rsid w:val="00311808"/>
    <w:rsid w:val="006147FB"/>
    <w:rsid w:val="00835F23"/>
    <w:rsid w:val="00AD6D44"/>
    <w:rsid w:val="00D3339D"/>
    <w:rsid w:val="00D877CE"/>
    <w:rsid w:val="00E7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"/>
    <w:rsid w:val="00E72AA4"/>
    <w:pPr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zh-CN"/>
    </w:rPr>
  </w:style>
  <w:style w:type="paragraph" w:styleId="1">
    <w:name w:val="heading 1"/>
    <w:basedOn w:val="normal"/>
    <w:next w:val="normal"/>
    <w:rsid w:val="00E72A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72A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72A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72A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72AA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72A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2AA4"/>
  </w:style>
  <w:style w:type="table" w:customStyle="1" w:styleId="TableNormal">
    <w:name w:val="Table Normal"/>
    <w:rsid w:val="00E72A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E72A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WW8Num1z0">
    <w:name w:val="WW8Num1z0"/>
    <w:rsid w:val="00E72AA4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0">
    <w:name w:val="WW8Num2z0"/>
    <w:rsid w:val="00E72AA4"/>
    <w:rPr>
      <w:rFonts w:ascii="Arial" w:eastAsia="Times New Roman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1">
    <w:name w:val="WW8Num2z1"/>
    <w:rsid w:val="00E72AA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E72AA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E72AA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E72AA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E72AA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E72AA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E72AA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E72AA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E72AA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E72AA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E72AA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E72AA4"/>
    <w:rPr>
      <w:rFonts w:ascii="Arial" w:eastAsia="Times New Roman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E72AA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E72AA4"/>
    <w:rPr>
      <w:rFonts w:ascii="Arial" w:eastAsia="Times New Roman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rsid w:val="00E72A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Основной текст_"/>
    <w:basedOn w:val="a0"/>
    <w:rsid w:val="00E72AA4"/>
    <w:rPr>
      <w:rFonts w:ascii="Times New Roman" w:hAnsi="Times New Roman" w:cs="Times New Roman"/>
      <w:spacing w:val="7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20">
    <w:name w:val="Заголовок №2_"/>
    <w:basedOn w:val="a0"/>
    <w:rsid w:val="00E72AA4"/>
    <w:rPr>
      <w:rFonts w:ascii="Times New Roman" w:hAnsi="Times New Roman" w:cs="Times New Roman"/>
      <w:spacing w:val="9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40">
    <w:name w:val="Основной текст (4)_"/>
    <w:basedOn w:val="a0"/>
    <w:rsid w:val="00E72AA4"/>
    <w:rPr>
      <w:rFonts w:ascii="Times New Roman" w:hAnsi="Times New Roman" w:cs="Times New Roman"/>
      <w:spacing w:val="9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styleId="a5">
    <w:name w:val="Emphasis"/>
    <w:basedOn w:val="a0"/>
    <w:rsid w:val="00E72AA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Основной текст + Полужирный"/>
    <w:basedOn w:val="a4"/>
    <w:rsid w:val="00E72AA4"/>
    <w:rPr>
      <w:rFonts w:ascii="Times New Roman" w:hAnsi="Times New Roman" w:cs="Times New Roman"/>
      <w:color w:val="000000"/>
      <w:spacing w:val="9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  <w:lang w:val="ru-RU"/>
    </w:rPr>
  </w:style>
  <w:style w:type="character" w:styleId="a7">
    <w:name w:val="annotation reference"/>
    <w:basedOn w:val="a0"/>
    <w:rsid w:val="00E72AA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8">
    <w:name w:val="Текст примечания Знак"/>
    <w:basedOn w:val="a0"/>
    <w:rsid w:val="00E72AA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9">
    <w:name w:val="Тема примечания Знак"/>
    <w:basedOn w:val="a8"/>
    <w:rsid w:val="00E72AA4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a">
    <w:name w:val="Текст выноски Знак"/>
    <w:basedOn w:val="a0"/>
    <w:rsid w:val="00E72AA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-">
    <w:name w:val="Интернет-ссылка"/>
    <w:basedOn w:val="a0"/>
    <w:rsid w:val="00E72AA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sid w:val="00E72AA4"/>
    <w:rPr>
      <w:color w:val="000000"/>
      <w:spacing w:val="7"/>
      <w:w w:val="100"/>
      <w:position w:val="-1"/>
      <w:sz w:val="24"/>
      <w:u w:val="none"/>
      <w:effect w:val="none"/>
      <w:vertAlign w:val="baseline"/>
      <w:cs w:val="0"/>
      <w:em w:val="none"/>
      <w:lang w:val="ru-RU"/>
    </w:rPr>
  </w:style>
  <w:style w:type="character" w:customStyle="1" w:styleId="ListLabel2">
    <w:name w:val="ListLabel 2"/>
    <w:rsid w:val="00E72AA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sid w:val="00E72AA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4">
    <w:name w:val="ListLabel 4"/>
    <w:rsid w:val="00E72AA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sid w:val="00E72AA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sid w:val="00E72AA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7">
    <w:name w:val="ListLabel 7"/>
    <w:rsid w:val="00E72AA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sid w:val="00E72AA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sid w:val="00E72AA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0">
    <w:name w:val="ListLabel 10"/>
    <w:rsid w:val="00E72AA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1">
    <w:name w:val="ListLabel 11"/>
    <w:rsid w:val="00E72AA4"/>
    <w:rPr>
      <w:rFonts w:ascii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sid w:val="00E72AA4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sid w:val="00E72AA4"/>
    <w:rPr>
      <w:rFonts w:ascii="Arial" w:hAnsi="Arial" w:cs="Arial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styleId="ab">
    <w:name w:val="page number"/>
    <w:basedOn w:val="a0"/>
    <w:rsid w:val="00E72AA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E72A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d">
    <w:name w:val="Body Text"/>
    <w:basedOn w:val="a"/>
    <w:rsid w:val="00E72AA4"/>
    <w:pPr>
      <w:spacing w:after="140" w:line="288" w:lineRule="auto"/>
    </w:pPr>
  </w:style>
  <w:style w:type="paragraph" w:styleId="ae">
    <w:name w:val="List"/>
    <w:basedOn w:val="ad"/>
    <w:rsid w:val="00E72AA4"/>
    <w:rPr>
      <w:rFonts w:cs="FreeSans"/>
    </w:rPr>
  </w:style>
  <w:style w:type="paragraph" w:styleId="af">
    <w:name w:val="index heading"/>
    <w:basedOn w:val="a"/>
    <w:rsid w:val="00E72AA4"/>
    <w:pPr>
      <w:suppressLineNumbers/>
    </w:pPr>
    <w:rPr>
      <w:rFonts w:cs="FreeSans"/>
    </w:rPr>
  </w:style>
  <w:style w:type="paragraph" w:styleId="af0">
    <w:name w:val="caption"/>
    <w:basedOn w:val="a"/>
    <w:rsid w:val="00E72A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0">
    <w:name w:val="index 1"/>
    <w:basedOn w:val="a"/>
    <w:next w:val="a"/>
    <w:rsid w:val="00E72AA4"/>
    <w:pPr>
      <w:ind w:left="220" w:hanging="220"/>
    </w:pPr>
  </w:style>
  <w:style w:type="paragraph" w:customStyle="1" w:styleId="af1">
    <w:name w:val="Заголовок указателя"/>
    <w:basedOn w:val="a"/>
    <w:rsid w:val="00E72AA4"/>
    <w:pPr>
      <w:suppressLineNumbers/>
    </w:pPr>
    <w:rPr>
      <w:rFonts w:cs="FreeSans"/>
    </w:rPr>
  </w:style>
  <w:style w:type="paragraph" w:customStyle="1" w:styleId="11">
    <w:name w:val="Основной текст1"/>
    <w:basedOn w:val="a"/>
    <w:rsid w:val="00E72AA4"/>
    <w:pPr>
      <w:widowControl w:val="0"/>
      <w:shd w:val="clear" w:color="auto" w:fill="FFFFFF"/>
      <w:spacing w:before="180" w:after="600"/>
      <w:ind w:left="0" w:hanging="360"/>
    </w:pPr>
    <w:rPr>
      <w:rFonts w:ascii="Times New Roman" w:eastAsia="Calibri" w:hAnsi="Times New Roman" w:cs="Times New Roman"/>
      <w:spacing w:val="7"/>
    </w:rPr>
  </w:style>
  <w:style w:type="paragraph" w:customStyle="1" w:styleId="21">
    <w:name w:val="Заголовок №2"/>
    <w:basedOn w:val="a"/>
    <w:rsid w:val="00E72AA4"/>
    <w:pPr>
      <w:widowControl w:val="0"/>
      <w:shd w:val="clear" w:color="auto" w:fill="FFFFFF"/>
      <w:spacing w:before="600" w:after="0" w:line="367" w:lineRule="atLeast"/>
      <w:jc w:val="center"/>
    </w:pPr>
    <w:rPr>
      <w:rFonts w:ascii="Times New Roman" w:eastAsia="Calibri" w:hAnsi="Times New Roman" w:cs="Times New Roman"/>
      <w:b/>
      <w:bCs/>
      <w:spacing w:val="9"/>
    </w:rPr>
  </w:style>
  <w:style w:type="paragraph" w:customStyle="1" w:styleId="41">
    <w:name w:val="Основной текст (4)"/>
    <w:basedOn w:val="a"/>
    <w:rsid w:val="00E72AA4"/>
    <w:pPr>
      <w:widowControl w:val="0"/>
      <w:shd w:val="clear" w:color="auto" w:fill="FFFFFF"/>
      <w:spacing w:after="0" w:line="367" w:lineRule="atLeast"/>
      <w:jc w:val="center"/>
    </w:pPr>
    <w:rPr>
      <w:rFonts w:ascii="Times New Roman" w:eastAsia="Calibri" w:hAnsi="Times New Roman" w:cs="Times New Roman"/>
      <w:b/>
      <w:bCs/>
      <w:spacing w:val="9"/>
    </w:rPr>
  </w:style>
  <w:style w:type="paragraph" w:styleId="af2">
    <w:name w:val="List Paragraph"/>
    <w:basedOn w:val="a"/>
    <w:rsid w:val="00E72AA4"/>
    <w:pPr>
      <w:ind w:left="720" w:firstLine="0"/>
      <w:contextualSpacing/>
    </w:pPr>
  </w:style>
  <w:style w:type="paragraph" w:styleId="af3">
    <w:name w:val="Normal (Web)"/>
    <w:basedOn w:val="a"/>
    <w:rsid w:val="00E72A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annotation text"/>
    <w:basedOn w:val="a"/>
    <w:rsid w:val="00E72AA4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rsid w:val="00E72AA4"/>
    <w:rPr>
      <w:b/>
      <w:bCs/>
    </w:rPr>
  </w:style>
  <w:style w:type="paragraph" w:styleId="af6">
    <w:name w:val="Balloon Text"/>
    <w:basedOn w:val="a"/>
    <w:rsid w:val="00E72A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er"/>
    <w:basedOn w:val="a"/>
    <w:rsid w:val="00E72AA4"/>
    <w:pPr>
      <w:tabs>
        <w:tab w:val="center" w:pos="4677"/>
        <w:tab w:val="right" w:pos="9355"/>
      </w:tabs>
    </w:pPr>
  </w:style>
  <w:style w:type="paragraph" w:customStyle="1" w:styleId="af8">
    <w:name w:val="Содержимое таблицы"/>
    <w:basedOn w:val="a"/>
    <w:rsid w:val="00E72AA4"/>
    <w:pPr>
      <w:suppressLineNumbers/>
    </w:pPr>
  </w:style>
  <w:style w:type="paragraph" w:customStyle="1" w:styleId="af9">
    <w:name w:val="Заголовок таблицы"/>
    <w:basedOn w:val="af8"/>
    <w:rsid w:val="00E72AA4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E72AA4"/>
  </w:style>
  <w:style w:type="paragraph" w:styleId="afb">
    <w:name w:val="Subtitle"/>
    <w:basedOn w:val="a"/>
    <w:next w:val="a"/>
    <w:rsid w:val="00E72A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rsid w:val="00E72AA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/4N6gH+QnuO4g92RH0IDn5u1yw==">AMUW2mX/hxsSNCYnnLZFjXPTUk5oN3XfwSKAPyOKL3ZNFFxejg/ar2XD5jdRwrGymPJrVeHPdQ8161QnDTGifDeNZweoGI3cZWLY7A26IVRX9X2tlT3qshg4gnv8wy+VzKQMPs8qE5Y5m1xzJlYW/kbC9/69qKNgdQ==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tl21</dc:creator>
  <cp:lastModifiedBy>Пользователь Windows</cp:lastModifiedBy>
  <cp:revision>3</cp:revision>
  <dcterms:created xsi:type="dcterms:W3CDTF">2022-06-23T19:25:00Z</dcterms:created>
  <dcterms:modified xsi:type="dcterms:W3CDTF">2022-06-23T19:33:00Z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