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BE21" w14:textId="77777777" w:rsidR="00F52D2A" w:rsidRPr="00247B1D" w:rsidRDefault="00F52D2A" w:rsidP="00F52D2A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247B1D">
        <w:rPr>
          <w:b/>
          <w:color w:val="auto"/>
          <w:sz w:val="26"/>
          <w:szCs w:val="26"/>
        </w:rPr>
        <w:t>ПРОГРАММА</w:t>
      </w:r>
    </w:p>
    <w:p w14:paraId="10F5ECCE" w14:textId="77777777" w:rsidR="00F52D2A" w:rsidRPr="00247B1D" w:rsidRDefault="00F52D2A" w:rsidP="00F52D2A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458A5534" w14:textId="77777777" w:rsidR="00F52D2A" w:rsidRPr="00247B1D" w:rsidRDefault="00F52D2A" w:rsidP="00F52D2A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  <w:r w:rsidRPr="00247B1D">
        <w:rPr>
          <w:rFonts w:cs="Times New Roman"/>
          <w:b/>
          <w:color w:val="auto"/>
          <w:sz w:val="24"/>
          <w:szCs w:val="24"/>
        </w:rPr>
        <w:t>6 декабря 2019 года</w:t>
      </w:r>
    </w:p>
    <w:p w14:paraId="66F398D6" w14:textId="77777777" w:rsidR="00F52D2A" w:rsidRPr="00247B1D" w:rsidRDefault="00F52D2A" w:rsidP="00F52D2A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2A3B27A1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08:00-9:00 - Регистрация участников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  </w:t>
      </w:r>
    </w:p>
    <w:p w14:paraId="3A6C15D1" w14:textId="77777777" w:rsidR="00F52D2A" w:rsidRPr="00247B1D" w:rsidRDefault="00F52D2A" w:rsidP="00F52D2A">
      <w:pPr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Холл, БУ «Колледж-интернат Центр искусств для одарённых детей Севера», </w:t>
      </w:r>
    </w:p>
    <w:p w14:paraId="5F8DD3F5" w14:textId="77777777" w:rsidR="00F52D2A" w:rsidRPr="00247B1D" w:rsidRDefault="00F52D2A" w:rsidP="00F52D2A">
      <w:pPr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ул. Пискунова, 1.</w:t>
      </w:r>
    </w:p>
    <w:p w14:paraId="5F094075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00FABC46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09:00-9:30 -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Открытие Чтений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2E156EE5" w14:textId="77777777" w:rsidR="00F52D2A" w:rsidRPr="00247B1D" w:rsidRDefault="00F52D2A" w:rsidP="00F52D2A">
      <w:pPr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Большой зал БУ «Колледж-интернат Центр искусств для одарённых детей Севера» ул. Пискунова, 1.</w:t>
      </w:r>
    </w:p>
    <w:p w14:paraId="074C1A24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0D9398FB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09:30-11:00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Пленарное заседание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7260925C" w14:textId="77777777" w:rsidR="00F52D2A" w:rsidRPr="00247B1D" w:rsidRDefault="00F52D2A" w:rsidP="00F52D2A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Доклады:</w:t>
      </w:r>
    </w:p>
    <w:p w14:paraId="7DDBCC51" w14:textId="77777777" w:rsidR="00F52D2A" w:rsidRPr="00247B1D" w:rsidRDefault="00F52D2A" w:rsidP="00F52D2A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Митрополит Ханты-Мансийский и Сургутский Павел, глава Ханты-Мансийской митрополии</w:t>
      </w:r>
    </w:p>
    <w:p w14:paraId="743A2F71" w14:textId="77777777" w:rsidR="00F52D2A" w:rsidRPr="00247B1D" w:rsidRDefault="00F52D2A" w:rsidP="00F52D2A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«Служение Отечеству. Истоки Великой Победы».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Игорь Алексеевич Кузьмин, </w:t>
      </w:r>
      <w:r w:rsidRPr="00247B1D">
        <w:rPr>
          <w:rFonts w:eastAsia="Times New Roman" w:cs="Times New Roman"/>
          <w:color w:val="auto"/>
          <w:sz w:val="22"/>
          <w:szCs w:val="22"/>
          <w:lang w:eastAsia="ru-RU"/>
        </w:rPr>
        <w:t>действительный член Императорского Православного Палестинского Общества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, профессор РАЕН, автор и руководитель программы «Социокультурные истоки», г. Москва.</w:t>
      </w:r>
    </w:p>
    <w:p w14:paraId="773AF12B" w14:textId="77777777" w:rsidR="00F52D2A" w:rsidRPr="00247B1D" w:rsidRDefault="00F52D2A" w:rsidP="00F52D2A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 xml:space="preserve"> «Образ Победы как источник Надежды». Владимир Григорьевич Буданов, главный научный сотрудник Института философии РАН, д-р филос. наук, канд. физ.-мат. наук, доцент, г. Москва. </w:t>
      </w:r>
    </w:p>
    <w:p w14:paraId="2B42E6D9" w14:textId="77777777" w:rsidR="00F52D2A" w:rsidRPr="00247B1D" w:rsidRDefault="00F52D2A" w:rsidP="00F52D2A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«Фестиваль «Братья» - уникальная форма работы с молодежью в условиях современного мира</w:t>
      </w:r>
      <w:r w:rsidRPr="00247B1D">
        <w:rPr>
          <w:rFonts w:cs="Times New Roman"/>
          <w:b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 xml:space="preserve">». </w:t>
      </w:r>
      <w:proofErr w:type="spellStart"/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Шашуто</w:t>
      </w:r>
      <w:proofErr w:type="spellEnd"/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 xml:space="preserve"> Оксана Викторовна, автор и организатор Православного молодежного международного фестиваля «Братья», г. Можайск.</w:t>
      </w:r>
    </w:p>
    <w:p w14:paraId="409EDFC9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29FBEA67" w14:textId="77777777" w:rsidR="00DE2069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11:00-11:20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- Награждение победителей  XIV ежегодного Всероссийского конкурса в области педагогики, воспитания и работы с детьми и молодежью до 20 лет «За нравственный подвиг учителя» 2019 г.;</w:t>
      </w:r>
    </w:p>
    <w:p w14:paraId="405C36BA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2CAC5816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11:20-12:30 – 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Духовно-просветительская лекция «Воевали, верили, победили».</w:t>
      </w:r>
    </w:p>
    <w:p w14:paraId="6ABC07A6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Автор: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Виллера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Равильевна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Алатерцева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, педагог МОУ ДОД «Детская школа искусств», город Пыть-Ях. </w:t>
      </w:r>
    </w:p>
    <w:p w14:paraId="4A7E6C55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Руководитель: Гладкова Марина Павловна, директор МОУ ДОД «Детская школа искусств», город Пыть-Ях.</w:t>
      </w:r>
    </w:p>
    <w:p w14:paraId="6F0ECA79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257A7CBE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12:30-14:00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– 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Обед;</w:t>
      </w:r>
    </w:p>
    <w:p w14:paraId="6710575E" w14:textId="77777777" w:rsidR="00F52D2A" w:rsidRPr="00247B1D" w:rsidRDefault="00F52D2A" w:rsidP="00F52D2A">
      <w:pPr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78F4A2E3" w14:textId="77777777" w:rsidR="00F52D2A" w:rsidRPr="00247B1D" w:rsidRDefault="00F52D2A" w:rsidP="00F52D2A">
      <w:pPr>
        <w:tabs>
          <w:tab w:val="left" w:pos="1845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14:00-16:00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 - 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Круглый стол </w:t>
      </w:r>
      <w:r w:rsidRPr="00247B1D">
        <w:rPr>
          <w:rFonts w:cs="Times New Roman"/>
          <w:color w:val="auto"/>
          <w:sz w:val="22"/>
          <w:szCs w:val="22"/>
        </w:rPr>
        <w:t>«Преемственность традиций патриотического воспитания. Верность родной земле и защита Отечества».</w:t>
      </w:r>
    </w:p>
    <w:p w14:paraId="5C19D453" w14:textId="77777777" w:rsidR="00F52D2A" w:rsidRPr="00247B1D" w:rsidRDefault="00F52D2A" w:rsidP="00F52D2A">
      <w:pPr>
        <w:tabs>
          <w:tab w:val="left" w:pos="1845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Участники: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руководители муниципальных органов управления образования руководителей образовательных, заместители глав администраций по социальным вопросам, представители Ханты-Мансийской митрополии. </w:t>
      </w:r>
    </w:p>
    <w:p w14:paraId="65F369B6" w14:textId="77777777" w:rsidR="00F52D2A" w:rsidRPr="00247B1D" w:rsidRDefault="00F52D2A" w:rsidP="00F52D2A">
      <w:pPr>
        <w:tabs>
          <w:tab w:val="left" w:pos="1845"/>
        </w:tabs>
        <w:spacing w:after="0" w:line="240" w:lineRule="auto"/>
        <w:ind w:left="567"/>
        <w:jc w:val="right"/>
        <w:rPr>
          <w:i/>
          <w:color w:val="auto"/>
          <w:sz w:val="22"/>
          <w:szCs w:val="22"/>
        </w:rPr>
      </w:pPr>
      <w:r w:rsidRPr="00247B1D">
        <w:rPr>
          <w:i/>
          <w:color w:val="auto"/>
          <w:sz w:val="22"/>
          <w:szCs w:val="22"/>
        </w:rPr>
        <w:t>Зал «</w:t>
      </w:r>
      <w:proofErr w:type="spellStart"/>
      <w:r w:rsidRPr="00247B1D">
        <w:rPr>
          <w:i/>
          <w:color w:val="auto"/>
          <w:sz w:val="22"/>
          <w:szCs w:val="22"/>
        </w:rPr>
        <w:t>Амадеус</w:t>
      </w:r>
      <w:proofErr w:type="spellEnd"/>
      <w:r w:rsidRPr="00247B1D">
        <w:rPr>
          <w:i/>
          <w:color w:val="auto"/>
          <w:sz w:val="22"/>
          <w:szCs w:val="22"/>
        </w:rPr>
        <w:t>», КТЦ «Югра-Классик, 2-й этаж, ул. Мира, 22.</w:t>
      </w:r>
    </w:p>
    <w:p w14:paraId="462B6B18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0AB85ADA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14:00–16:00 - Работа секций: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2C785499" w14:textId="77777777" w:rsidR="00247B1D" w:rsidRPr="00247B1D" w:rsidRDefault="00F52D2A" w:rsidP="00F52D2A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«Организация работы по патриотическому воспитанию в контексте программы «Социокультурные истоки» в дошкольных образовательных организациях».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Мастер-классы, презентация проектов, творческих конкурсов, творческих мастерских. </w:t>
      </w:r>
    </w:p>
    <w:p w14:paraId="5D821C95" w14:textId="1F523120" w:rsidR="00F52D2A" w:rsidRPr="00247B1D" w:rsidRDefault="00F52D2A" w:rsidP="00247B1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Участники: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педагоги дошкольных образовательных организаций. </w:t>
      </w:r>
    </w:p>
    <w:p w14:paraId="6DE7350B" w14:textId="77777777" w:rsidR="00247B1D" w:rsidRPr="00247B1D" w:rsidRDefault="00F52D2A" w:rsidP="00490708">
      <w:pPr>
        <w:spacing w:after="0" w:line="240" w:lineRule="auto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</w:t>
      </w:r>
      <w:r w:rsidR="00247B1D"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ы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5B19A3EA" w14:textId="77777777" w:rsidR="00247B1D" w:rsidRPr="00247B1D" w:rsidRDefault="00F52D2A" w:rsidP="00247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</w:rPr>
      </w:pP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Серёгина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Оксана Владимировна, канд.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пед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. наук, АУ ДПО ХМАО-Югры «</w:t>
      </w:r>
      <w:r w:rsidR="00490708"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Институт развития образования» </w:t>
      </w:r>
    </w:p>
    <w:p w14:paraId="1152648A" w14:textId="674DDC61" w:rsidR="00F52D2A" w:rsidRPr="00247B1D" w:rsidRDefault="00490708" w:rsidP="00247B1D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</w:rPr>
      </w:pPr>
      <w:r w:rsidRPr="00247B1D">
        <w:rPr>
          <w:rFonts w:cs="Times New Roman"/>
          <w:color w:val="auto"/>
          <w:sz w:val="22"/>
          <w:szCs w:val="22"/>
        </w:rPr>
        <w:t>Полякова Елена Владимировна, заведующая МАДОУ «Детский сад № 22 «Планета детства» г. Ханты-Мансийска.</w:t>
      </w:r>
      <w:bookmarkStart w:id="0" w:name="_GoBack"/>
      <w:bookmarkEnd w:id="0"/>
    </w:p>
    <w:p w14:paraId="20E7BF34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Ауд. 306</w:t>
      </w:r>
      <w:r w:rsidRPr="00247B1D">
        <w:rPr>
          <w:i/>
          <w:color w:val="auto"/>
          <w:sz w:val="22"/>
          <w:szCs w:val="22"/>
        </w:rPr>
        <w:t>, КТЦ «Югра-Классик, 2-й этаж, ул. Мира, 22</w:t>
      </w: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.</w:t>
      </w:r>
    </w:p>
    <w:p w14:paraId="759EE2C9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2F33644E" w14:textId="77777777" w:rsidR="00247B1D" w:rsidRPr="00247B1D" w:rsidRDefault="00F52D2A" w:rsidP="00F52D2A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lastRenderedPageBreak/>
        <w:t>«Организация работы по патриотическому воспитанию в контексте программы «Социокультурные истоки» в урочной, внеурочной, внеклассной воспитательной работе»</w:t>
      </w:r>
      <w:r w:rsidR="00490708"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в общеобразовательных организациях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Мастер-классы, презентация проектов, творческих конкурсов, творческих мастерских. </w:t>
      </w:r>
    </w:p>
    <w:p w14:paraId="6B6F425C" w14:textId="619BC958" w:rsidR="00F52D2A" w:rsidRPr="00247B1D" w:rsidRDefault="00F52D2A" w:rsidP="00247B1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Участники: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педагоги общеобразовательных организаций. </w:t>
      </w:r>
    </w:p>
    <w:p w14:paraId="308819F9" w14:textId="77777777" w:rsidR="00247B1D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1B898E74" w14:textId="77777777" w:rsidR="00247B1D" w:rsidRPr="00247B1D" w:rsidRDefault="00F52D2A" w:rsidP="00247B1D">
      <w:pPr>
        <w:pStyle w:val="a3"/>
        <w:numPr>
          <w:ilvl w:val="0"/>
          <w:numId w:val="5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Мамадулина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Елена Владимировна, заместитель директора МБ</w:t>
      </w:r>
      <w:r w:rsidR="00247B1D"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ОУ СОШ №4 г. Ханты-Мансийска</w:t>
      </w:r>
    </w:p>
    <w:p w14:paraId="2651C1AE" w14:textId="072ABAFB" w:rsidR="00F52D2A" w:rsidRPr="00247B1D" w:rsidRDefault="00F52D2A" w:rsidP="00247B1D">
      <w:pPr>
        <w:pStyle w:val="a3"/>
        <w:numPr>
          <w:ilvl w:val="0"/>
          <w:numId w:val="5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Сердюченко Вита Ивановна, директор МБОУ СОШ №15 г. Сургута. </w:t>
      </w:r>
    </w:p>
    <w:p w14:paraId="297FE63C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Ауд. 305</w:t>
      </w:r>
      <w:r w:rsidRPr="00247B1D">
        <w:rPr>
          <w:i/>
          <w:color w:val="auto"/>
          <w:sz w:val="22"/>
          <w:szCs w:val="22"/>
        </w:rPr>
        <w:t>, КТЦ «Югра-Классик, 2-й этаж, ул. Мира, 22</w:t>
      </w: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.</w:t>
      </w:r>
    </w:p>
    <w:p w14:paraId="2AB06437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0D53E390" w14:textId="77777777" w:rsidR="00247B1D" w:rsidRPr="00247B1D" w:rsidRDefault="00F52D2A" w:rsidP="00F52D2A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«Времен связующая нить».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Патриотическое воспитание средствами учебных предметов истории и литературы. </w:t>
      </w:r>
    </w:p>
    <w:p w14:paraId="4C015258" w14:textId="664DBD83" w:rsidR="00F52D2A" w:rsidRPr="00247B1D" w:rsidRDefault="00F52D2A" w:rsidP="00247B1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Участники: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учителя истории, литературы. </w:t>
      </w:r>
    </w:p>
    <w:p w14:paraId="4F6C3F41" w14:textId="77777777" w:rsidR="00247B1D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37DBA3B7" w14:textId="77777777" w:rsidR="00247B1D" w:rsidRPr="00247B1D" w:rsidRDefault="00F52D2A" w:rsidP="00247B1D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иерей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Тарасий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Борозенец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, канд. филос. наук, канд. богословия, доцент кафедры истории и философии Югорского государственного университета, професс</w:t>
      </w:r>
      <w:r w:rsidR="00247B1D"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ор Киевской духовной академии</w:t>
      </w:r>
    </w:p>
    <w:p w14:paraId="69C0D4EE" w14:textId="0024730F" w:rsidR="00F52D2A" w:rsidRPr="00247B1D" w:rsidRDefault="00F52D2A" w:rsidP="00247B1D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Буданов Владимир Григорьевич, главный научный сотрудник Института философии</w:t>
      </w:r>
      <w:r w:rsidRPr="00247B1D">
        <w:rPr>
          <w:rFonts w:cs="Times New Roman"/>
          <w:color w:val="auto"/>
          <w:sz w:val="22"/>
          <w:szCs w:val="22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 xml:space="preserve"> РАН, д-р филос. наук, канд. физ.-мат. наук, доцент, г. Москва.</w:t>
      </w:r>
    </w:p>
    <w:p w14:paraId="25B59BEF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Зал «</w:t>
      </w:r>
      <w:proofErr w:type="spellStart"/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Трансформер</w:t>
      </w:r>
      <w:proofErr w:type="spellEnd"/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»</w:t>
      </w:r>
      <w:r w:rsidRPr="00247B1D">
        <w:rPr>
          <w:i/>
          <w:color w:val="auto"/>
          <w:sz w:val="22"/>
          <w:szCs w:val="22"/>
        </w:rPr>
        <w:t>, КТЦ «Югра-Классик, 3-й этаж, ул. Мира, 22</w:t>
      </w: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.</w:t>
      </w:r>
    </w:p>
    <w:p w14:paraId="432BE1C3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0580C9B0" w14:textId="77777777" w:rsidR="00F52D2A" w:rsidRPr="00247B1D" w:rsidRDefault="00F52D2A" w:rsidP="00F52D2A">
      <w:pPr>
        <w:pStyle w:val="a3"/>
        <w:numPr>
          <w:ilvl w:val="0"/>
          <w:numId w:val="3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«Движение вверх или как одухотворить воспитательную работу в школе».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38C6223B" w14:textId="77777777" w:rsidR="00F52D2A" w:rsidRPr="00247B1D" w:rsidRDefault="00F52D2A" w:rsidP="00F52D2A">
      <w:pPr>
        <w:pStyle w:val="a3"/>
        <w:shd w:val="clear" w:color="auto" w:fill="FFFFFF"/>
        <w:tabs>
          <w:tab w:val="left" w:pos="-142"/>
        </w:tabs>
        <w:spacing w:after="0" w:line="16" w:lineRule="atLeast"/>
        <w:ind w:left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Участники: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заместители руководителей по ВВВР, классные руководители. </w:t>
      </w:r>
    </w:p>
    <w:p w14:paraId="115EB62F" w14:textId="77777777" w:rsidR="00247B1D" w:rsidRPr="00247B1D" w:rsidRDefault="00F52D2A" w:rsidP="00F52D2A">
      <w:pPr>
        <w:pStyle w:val="a3"/>
        <w:shd w:val="clear" w:color="auto" w:fill="FFFFFF"/>
        <w:tabs>
          <w:tab w:val="left" w:pos="-142"/>
        </w:tabs>
        <w:spacing w:after="0" w:line="16" w:lineRule="atLeast"/>
        <w:ind w:left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241BFB3D" w14:textId="797FD13C" w:rsidR="00F52D2A" w:rsidRPr="00247B1D" w:rsidRDefault="00F52D2A" w:rsidP="00247B1D">
      <w:pPr>
        <w:pStyle w:val="a3"/>
        <w:numPr>
          <w:ilvl w:val="0"/>
          <w:numId w:val="7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Самигуллина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Лариса Михайловна, директор Сургутской технологической школы. </w:t>
      </w:r>
    </w:p>
    <w:p w14:paraId="608229C7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Пресс-зал</w:t>
      </w:r>
      <w:r w:rsidRPr="00247B1D">
        <w:rPr>
          <w:i/>
          <w:color w:val="auto"/>
          <w:sz w:val="22"/>
          <w:szCs w:val="22"/>
        </w:rPr>
        <w:t>, КТЦ «Югра-Классик, 2-й этаж, ул. Мира, 22</w:t>
      </w: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.</w:t>
      </w:r>
    </w:p>
    <w:p w14:paraId="7C89903B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446F1893" w14:textId="77777777" w:rsidR="00F52D2A" w:rsidRPr="00247B1D" w:rsidRDefault="00F52D2A" w:rsidP="00F52D2A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«Лучшие практики работы с молодежью в сфере духовно-нравственного и патриотического воспитания».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17039DBA" w14:textId="77777777" w:rsidR="00247B1D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507A3901" w14:textId="77777777" w:rsidR="00247B1D" w:rsidRPr="00247B1D" w:rsidRDefault="00F52D2A" w:rsidP="00247B1D">
      <w:pPr>
        <w:pStyle w:val="a3"/>
        <w:numPr>
          <w:ilvl w:val="0"/>
          <w:numId w:val="7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Верховский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Илья Аркадьевич, политолог, директор АНО «ЮГРА-СОЦИУМ», эксперт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Изборского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клуба, действительный государственный советник ХМАО-Югры, г. Ханты-Мансийск </w:t>
      </w:r>
    </w:p>
    <w:p w14:paraId="750EA407" w14:textId="7BE9C755" w:rsidR="00F52D2A" w:rsidRPr="00247B1D" w:rsidRDefault="00F52D2A" w:rsidP="00247B1D">
      <w:pPr>
        <w:pStyle w:val="a3"/>
        <w:numPr>
          <w:ilvl w:val="0"/>
          <w:numId w:val="7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Шашуто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Оксана Викторовна, автор и организатор Православного молодежного международного фестиваля «Братья», г. Можайск.</w:t>
      </w:r>
    </w:p>
    <w:p w14:paraId="4DB79E92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Конференц-зал храмового комплекса Воскресения Христова, ул. Гагарина 9;</w:t>
      </w:r>
    </w:p>
    <w:p w14:paraId="184B34F6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183B86C1" w14:textId="77777777" w:rsidR="00F52D2A" w:rsidRPr="00247B1D" w:rsidRDefault="00F52D2A" w:rsidP="00F52D2A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«Церковь и казачество: пути </w:t>
      </w:r>
      <w:proofErr w:type="spellStart"/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воцерковления</w:t>
      </w:r>
      <w:proofErr w:type="spellEnd"/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и </w:t>
      </w:r>
      <w:proofErr w:type="spellStart"/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соработничества</w:t>
      </w:r>
      <w:proofErr w:type="spellEnd"/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Ежегодный Съезд казачества и духовенства Ханты-Мансийской и Югорской епархий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. </w:t>
      </w:r>
    </w:p>
    <w:p w14:paraId="5290FE44" w14:textId="77777777" w:rsidR="00247B1D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60DAD32B" w14:textId="77777777" w:rsidR="00247B1D" w:rsidRPr="00247B1D" w:rsidRDefault="00F52D2A" w:rsidP="00247B1D">
      <w:pPr>
        <w:pStyle w:val="a3"/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Иерей Евгений </w:t>
      </w: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Кизин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, председатель отдела по взаимодействию с казачеством и силовыми структурами Ханты-Мансийской епархии</w:t>
      </w:r>
    </w:p>
    <w:p w14:paraId="3EAD553B" w14:textId="45E414A1" w:rsidR="00F52D2A" w:rsidRPr="00247B1D" w:rsidRDefault="00F52D2A" w:rsidP="00247B1D">
      <w:pPr>
        <w:pStyle w:val="a3"/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диакон Антоний Зольников, председатель отдела по взаимодействию с вооруженными силами, правоохранительными органами и казачеством Югорской епархии. </w:t>
      </w:r>
    </w:p>
    <w:p w14:paraId="1AAB9E57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Малый зал БУ «Колледж-интернат Центр искусств для одарённых детей Севера» </w:t>
      </w:r>
    </w:p>
    <w:p w14:paraId="44E62448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ул. Пискунова, 1.</w:t>
      </w:r>
    </w:p>
    <w:p w14:paraId="4C0AAC3B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507E379D" w14:textId="77777777" w:rsidR="00F52D2A" w:rsidRPr="00247B1D" w:rsidRDefault="00F52D2A" w:rsidP="00F52D2A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16" w:lineRule="atLeast"/>
        <w:ind w:left="0" w:firstLine="0"/>
        <w:jc w:val="both"/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Семинар для педагогов-участников Всероссийского конкурса в области педагогики, воспитания и работы с детьми и молодёжью до 20 лет «За нравственный подвиг учителя».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59F82F91" w14:textId="77777777" w:rsidR="00247B1D" w:rsidRPr="00247B1D" w:rsidRDefault="00F52D2A" w:rsidP="00F52D2A">
      <w:pPr>
        <w:spacing w:after="0" w:line="240" w:lineRule="auto"/>
        <w:jc w:val="both"/>
        <w:outlineLvl w:val="0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6B05B810" w14:textId="77777777" w:rsidR="00247B1D" w:rsidRPr="00247B1D" w:rsidRDefault="00F52D2A" w:rsidP="00247B1D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color w:val="000000"/>
          <w:sz w:val="22"/>
          <w:szCs w:val="22"/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Иерей Вячеслав Фомин, директор НЧОУ ДО «Ду</w:t>
      </w:r>
      <w:r w:rsidR="00247B1D"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ховно-просветительский центр» </w:t>
      </w:r>
    </w:p>
    <w:p w14:paraId="15285642" w14:textId="55731FE5" w:rsidR="00F52D2A" w:rsidRPr="00247B1D" w:rsidRDefault="00F52D2A" w:rsidP="00247B1D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color w:val="000000"/>
          <w:sz w:val="22"/>
          <w:szCs w:val="22"/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Минаева Елена Ивановна, </w:t>
      </w:r>
      <w:r w:rsidRPr="00247B1D">
        <w:rPr>
          <w:color w:val="auto"/>
          <w:sz w:val="22"/>
          <w:szCs w:val="22"/>
        </w:rPr>
        <w:t xml:space="preserve">доцент кафедры общего и дополнительного образования АУ ДПО ХМАО-Югры «Институт развития образования», канд. </w:t>
      </w:r>
      <w:proofErr w:type="spellStart"/>
      <w:r w:rsidRPr="00247B1D">
        <w:rPr>
          <w:color w:val="auto"/>
          <w:sz w:val="22"/>
          <w:szCs w:val="22"/>
        </w:rPr>
        <w:t>пед</w:t>
      </w:r>
      <w:proofErr w:type="spellEnd"/>
      <w:r w:rsidRPr="00247B1D">
        <w:rPr>
          <w:color w:val="auto"/>
          <w:sz w:val="22"/>
          <w:szCs w:val="22"/>
        </w:rPr>
        <w:t>. наук.</w:t>
      </w:r>
    </w:p>
    <w:p w14:paraId="4781DBBF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Конференц-зал храмового комплекса Воскресения Христова, ул. Гагарина 9.</w:t>
      </w:r>
    </w:p>
    <w:p w14:paraId="5BD809F3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firstLine="709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0A0287C5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16:30-17:30 –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Подведение итогов работы секций.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3C9B6530" w14:textId="77777777" w:rsidR="00247B1D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Модераторы: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14:paraId="3B1949F6" w14:textId="77777777" w:rsidR="00247B1D" w:rsidRPr="00247B1D" w:rsidRDefault="00F52D2A" w:rsidP="00247B1D">
      <w:pPr>
        <w:pStyle w:val="a3"/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Иерей Вячеслав Фомин, директор НЧОУ ДО «Ду</w:t>
      </w:r>
      <w:r w:rsidR="00247B1D"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ховно-просветительский центр»</w:t>
      </w:r>
    </w:p>
    <w:p w14:paraId="1E1F57E7" w14:textId="54373DB4" w:rsidR="00F52D2A" w:rsidRPr="00247B1D" w:rsidRDefault="00F52D2A" w:rsidP="00247B1D">
      <w:pPr>
        <w:pStyle w:val="a3"/>
        <w:numPr>
          <w:ilvl w:val="0"/>
          <w:numId w:val="10"/>
        </w:num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Цулая</w:t>
      </w:r>
      <w:proofErr w:type="spellEnd"/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Лариса Владимировна, начальник отдела общего образования Департамента образования и молодёжной политики ХМАО-Югры.</w:t>
      </w:r>
    </w:p>
    <w:p w14:paraId="337BE966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i/>
          <w:color w:val="auto"/>
          <w:sz w:val="22"/>
          <w:szCs w:val="22"/>
        </w:rPr>
        <w:t>Зал «</w:t>
      </w:r>
      <w:proofErr w:type="spellStart"/>
      <w:r w:rsidRPr="00247B1D">
        <w:rPr>
          <w:i/>
          <w:color w:val="auto"/>
          <w:sz w:val="22"/>
          <w:szCs w:val="22"/>
        </w:rPr>
        <w:t>Амадеус</w:t>
      </w:r>
      <w:proofErr w:type="spellEnd"/>
      <w:r w:rsidRPr="00247B1D">
        <w:rPr>
          <w:i/>
          <w:color w:val="auto"/>
          <w:sz w:val="22"/>
          <w:szCs w:val="22"/>
        </w:rPr>
        <w:t>», КТЦ «Югра-Классик, 2-й этаж, ул. Мира, 22.</w:t>
      </w:r>
    </w:p>
    <w:p w14:paraId="33B5B58A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ind w:firstLine="709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</w:p>
    <w:p w14:paraId="5D022D8C" w14:textId="77777777" w:rsidR="00F52D2A" w:rsidRPr="00247B1D" w:rsidRDefault="00F52D2A" w:rsidP="00F52D2A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16:30-18:00 –</w:t>
      </w:r>
      <w:r w:rsidRPr="00247B1D">
        <w:rPr>
          <w:rFonts w:cs="Times New Roman"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247B1D">
        <w:rPr>
          <w:rFonts w:cs="Times New Roman"/>
          <w:b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II Парламентские встречи</w:t>
      </w:r>
    </w:p>
    <w:p w14:paraId="379A3977" w14:textId="77777777" w:rsidR="00F52D2A" w:rsidRDefault="00F52D2A" w:rsidP="00F52D2A">
      <w:pPr>
        <w:jc w:val="right"/>
      </w:pPr>
      <w:r w:rsidRPr="00247B1D">
        <w:rPr>
          <w:rFonts w:cs="Times New Roman"/>
          <w:i/>
          <w:color w:val="auto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Дума ХМАО-Югры, ул. Мира 5.</w:t>
      </w:r>
    </w:p>
    <w:sectPr w:rsidR="00F52D2A" w:rsidSect="00BD5B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E39"/>
    <w:multiLevelType w:val="hybridMultilevel"/>
    <w:tmpl w:val="5F98E0B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B21"/>
    <w:multiLevelType w:val="hybridMultilevel"/>
    <w:tmpl w:val="A7E47DFE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B50"/>
    <w:multiLevelType w:val="hybridMultilevel"/>
    <w:tmpl w:val="A5E618F6"/>
    <w:lvl w:ilvl="0" w:tplc="1A4639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7E96"/>
    <w:multiLevelType w:val="hybridMultilevel"/>
    <w:tmpl w:val="36B420B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0F91"/>
    <w:multiLevelType w:val="hybridMultilevel"/>
    <w:tmpl w:val="E3302BE4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0717C"/>
    <w:multiLevelType w:val="hybridMultilevel"/>
    <w:tmpl w:val="BE30D410"/>
    <w:lvl w:ilvl="0" w:tplc="153CE716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3686E"/>
    <w:multiLevelType w:val="hybridMultilevel"/>
    <w:tmpl w:val="04C0ABE8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A65DD"/>
    <w:multiLevelType w:val="hybridMultilevel"/>
    <w:tmpl w:val="BD42250E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3694"/>
    <w:multiLevelType w:val="hybridMultilevel"/>
    <w:tmpl w:val="079C2D02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87C42"/>
    <w:multiLevelType w:val="hybridMultilevel"/>
    <w:tmpl w:val="1846A32E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A"/>
    <w:rsid w:val="00157504"/>
    <w:rsid w:val="00247B1D"/>
    <w:rsid w:val="004677F2"/>
    <w:rsid w:val="00490708"/>
    <w:rsid w:val="00BD5BB0"/>
    <w:rsid w:val="00DE2069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5B8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52D2A"/>
    <w:pPr>
      <w:spacing w:after="200" w:line="276" w:lineRule="auto"/>
    </w:pPr>
    <w:rPr>
      <w:rFonts w:eastAsiaTheme="minorHAnsi" w:cs="Arial"/>
      <w:smallCaps w:val="0"/>
      <w:color w:val="333333"/>
      <w:sz w:val="28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mallCaps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52D2A"/>
    <w:pPr>
      <w:spacing w:after="200" w:line="276" w:lineRule="auto"/>
    </w:pPr>
    <w:rPr>
      <w:rFonts w:eastAsiaTheme="minorHAnsi" w:cs="Arial"/>
      <w:smallCaps w:val="0"/>
      <w:color w:val="333333"/>
      <w:sz w:val="28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845</Words>
  <Characters>4818</Characters>
  <Application>Microsoft Macintosh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2019-12-02T05:29:00Z</dcterms:created>
  <dcterms:modified xsi:type="dcterms:W3CDTF">2019-12-03T10:12:00Z</dcterms:modified>
</cp:coreProperties>
</file>