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887"/>
        <w:gridCol w:w="5741"/>
        <w:gridCol w:w="2885"/>
      </w:tblGrid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85" w:type="dxa"/>
            <w:vAlign w:val="center"/>
            <w:hideMark/>
          </w:tcPr>
          <w:p w:rsidR="001F28D1" w:rsidRDefault="001F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25  " июня  2019г.</w:t>
            </w:r>
          </w:p>
        </w:tc>
      </w:tr>
      <w:tr w:rsidR="001F28D1" w:rsidTr="001F28D1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85" w:type="dxa"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F28D1" w:rsidTr="001F28D1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ИЮЛЬ 2019г.</w:t>
            </w:r>
          </w:p>
        </w:tc>
      </w:tr>
      <w:tr w:rsidR="001F28D1" w:rsidTr="001F28D1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Боголюбской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Лео́нтия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Иу́ды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брата Господня.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июля,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июля,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Иулиа́на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Тарси́йского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30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30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июля, 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Евсе́вия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Самоса́тского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суббота.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Владимирской иконы Божией Матери.</w:t>
            </w:r>
          </w:p>
        </w:tc>
      </w:tr>
      <w:tr w:rsidR="001F28D1" w:rsidTr="001F28D1">
        <w:trPr>
          <w:trHeight w:val="78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76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7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Pr="007C21F4" w:rsidRDefault="001F28D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FF0000"/>
                <w:sz w:val="32"/>
                <w:szCs w:val="32"/>
                <w:u w:val="single"/>
                <w:lang w:eastAsia="ru-RU"/>
              </w:rPr>
            </w:pP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7 июля,  Неделя 3-я по Пятидесятнице. Глас 2-й. Рождество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честно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го</w:t>
            </w:r>
            <w:proofErr w:type="spell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сла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вного</w:t>
            </w:r>
            <w:proofErr w:type="spellEnd"/>
            <w:proofErr w:type="gram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Проро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ка</w:t>
            </w:r>
            <w:proofErr w:type="spell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, </w:t>
            </w:r>
            <w:proofErr w:type="spell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Предте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чи</w:t>
            </w:r>
            <w:proofErr w:type="spell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и </w:t>
            </w:r>
            <w:proofErr w:type="spell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Крести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теля</w:t>
            </w:r>
            <w:proofErr w:type="spell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Госпо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дня</w:t>
            </w:r>
            <w:proofErr w:type="spellEnd"/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 xml:space="preserve"> Иоа</w:t>
            </w:r>
            <w:r w:rsidRPr="007C21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́</w:t>
            </w:r>
            <w:r w:rsidRPr="007C21F4">
              <w:rPr>
                <w:rFonts w:ascii="Monotype Corsiva" w:eastAsia="Times New Roman" w:hAnsi="Monotype Corsiva" w:cs="Times New Roman"/>
                <w:b/>
                <w:bCs/>
                <w:color w:val="FF0000"/>
                <w:sz w:val="32"/>
                <w:szCs w:val="32"/>
                <w:u w:val="single"/>
                <w:lang w:eastAsia="ru-RU"/>
              </w:rPr>
              <w:t>нна.7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июля, понедельник.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Февро́нии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Блгвв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 кн. Петра́, в иночестве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ави́да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и кн.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Февро́нии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в иночестве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Евфроси́нии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Му́ромских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чудотворцев.</w:t>
            </w: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9 июля, 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Ти́хвинской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июля, среда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́птинского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Иконы Божией Матери, именуемой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Троеру́чица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1F28D1" w:rsidTr="001F28D1">
        <w:trPr>
          <w:trHeight w:val="30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Славных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всехва́льных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первоверхо́вных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апостолов Петра и Павла.</w:t>
            </w: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Собор славных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12-ти апостолов.</w:t>
            </w: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P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14 июля Неделя 4-я по Пятидесятнице. Глас 3-й. Бессребреников Космы́ и </w:t>
            </w:r>
            <w:proofErr w:type="spellStart"/>
            <w:proofErr w:type="gramStart"/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Дамиа́на</w:t>
            </w:r>
            <w:proofErr w:type="spellEnd"/>
            <w:proofErr w:type="gramEnd"/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, в Риме </w:t>
            </w:r>
            <w:proofErr w:type="spellStart"/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пострада́вших</w:t>
            </w:r>
            <w:proofErr w:type="spellEnd"/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. Собор преподобных отцов </w:t>
            </w:r>
            <w:proofErr w:type="spellStart"/>
            <w:r w:rsidRPr="001F28D1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Псково-Печерских</w:t>
            </w:r>
            <w:proofErr w:type="spellEnd"/>
            <w:r w:rsidRPr="001F28D1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15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ризы Пресвятой Богородицы 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Влахе́рне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1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16 июля,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 и всея России, чудотворца.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июля,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Страстоте́рпцев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царя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царицы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царевича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великих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княжен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́льги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Татиа́ны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честны́х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моще́й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Елисаве́ты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8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Афана́сия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Афо́нского</w:t>
            </w:r>
            <w:proofErr w:type="spellEnd"/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июля, </w:t>
            </w:r>
            <w:r>
              <w:rPr>
                <w:b/>
                <w:bCs/>
                <w:sz w:val="26"/>
                <w:szCs w:val="26"/>
                <w:u w:val="single"/>
              </w:rPr>
              <w:t>с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Фомы́, иже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Мале́и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Ака́кия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Ле́ствице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59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57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57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57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Pr="007C21F4" w:rsidRDefault="001F28D1">
            <w:pPr>
              <w:pStyle w:val="a5"/>
              <w:spacing w:line="256" w:lineRule="auto"/>
              <w:rPr>
                <w:rFonts w:ascii="Monotype Corsiva" w:hAnsi="Monotype Corsiva"/>
                <w:color w:val="FF0000"/>
                <w:sz w:val="32"/>
                <w:szCs w:val="32"/>
                <w:u w:val="single"/>
              </w:rPr>
            </w:pPr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 xml:space="preserve">21 июля, Неделя 5-я по Пятидесятнице. Глас 4-й. </w:t>
            </w:r>
            <w:proofErr w:type="spellStart"/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>Явле</w:t>
            </w:r>
            <w:r w:rsidRPr="007C21F4">
              <w:rPr>
                <w:b/>
                <w:bCs/>
                <w:color w:val="FF0000"/>
                <w:sz w:val="32"/>
                <w:szCs w:val="32"/>
                <w:u w:val="single"/>
              </w:rPr>
              <w:t>́</w:t>
            </w:r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>ние</w:t>
            </w:r>
            <w:proofErr w:type="spellEnd"/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 xml:space="preserve"> иконы Пресвятой Богородицы </w:t>
            </w:r>
            <w:proofErr w:type="gramStart"/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>во</w:t>
            </w:r>
            <w:proofErr w:type="gramEnd"/>
            <w:r w:rsidRPr="007C21F4">
              <w:rPr>
                <w:rFonts w:ascii="Monotype Corsiva" w:hAnsi="Monotype Corsiva"/>
                <w:b/>
                <w:bCs/>
                <w:color w:val="FF0000"/>
                <w:sz w:val="32"/>
                <w:szCs w:val="32"/>
                <w:u w:val="single"/>
              </w:rPr>
              <w:t xml:space="preserve"> граде Казани.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22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Панкра́тия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Тавромени́йского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июля, вторник.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Антония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Пече́рского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Киевского, начальника всех русских монахов.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июля, 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Ольги, вел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нягини Российской, во Святом Крещении Елены.</w:t>
            </w: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115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 июля,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Иконы Божией Матери, именуемой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Троеру́чица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1F28D1" w:rsidTr="001F28D1">
        <w:trPr>
          <w:trHeight w:val="194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300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Собор Архангела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Гаврии́ла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Стефа́на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Савваи́та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июля, суббота.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Никоди́ма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Святого́рца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46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Pr="001F28D1" w:rsidRDefault="001F28D1">
            <w:pPr>
              <w:pStyle w:val="a5"/>
              <w:spacing w:line="256" w:lineRule="auto"/>
              <w:rPr>
                <w:color w:val="FF0000"/>
                <w:sz w:val="26"/>
                <w:szCs w:val="26"/>
                <w:u w:val="single"/>
              </w:rPr>
            </w:pPr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28 июля, Неделя 6-я по Пятидесятнице. Глас 5-й. Память святых отцов шести Вселенских Соборов. </w:t>
            </w:r>
            <w:proofErr w:type="spellStart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Равноап</w:t>
            </w:r>
            <w:proofErr w:type="spellEnd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. вел</w:t>
            </w:r>
            <w:proofErr w:type="gramStart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  <w:proofErr w:type="gramEnd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proofErr w:type="gramStart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к</w:t>
            </w:r>
            <w:proofErr w:type="gramEnd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нязя </w:t>
            </w:r>
            <w:proofErr w:type="spellStart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Влади́мира</w:t>
            </w:r>
            <w:proofErr w:type="spellEnd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, во Святом Крещении </w:t>
            </w:r>
            <w:proofErr w:type="spellStart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Васи́лия</w:t>
            </w:r>
            <w:proofErr w:type="spellEnd"/>
            <w:r w:rsidRPr="001F28D1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29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Афиноге́на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епископа и десяти учеников его.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июля, вторник.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Мари́ны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(Маргариты).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Благодарственный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июля, среда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Емилиа́на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271"/>
        </w:trPr>
        <w:tc>
          <w:tcPr>
            <w:tcW w:w="887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5" w:type="dxa"/>
            <w:noWrap/>
            <w:vAlign w:val="bottom"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28D1" w:rsidTr="001F28D1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1F28D1" w:rsidTr="001F28D1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1F28D1" w:rsidRDefault="001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"   25  " июня 2019г.</w:t>
            </w:r>
          </w:p>
        </w:tc>
        <w:tc>
          <w:tcPr>
            <w:tcW w:w="2885" w:type="dxa"/>
            <w:noWrap/>
            <w:vAlign w:val="bottom"/>
            <w:hideMark/>
          </w:tcPr>
          <w:p w:rsidR="001F28D1" w:rsidRDefault="001F28D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1F28D1" w:rsidRDefault="001F28D1" w:rsidP="001F28D1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1F28D1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8D1"/>
    <w:rsid w:val="001F28D1"/>
    <w:rsid w:val="003E617E"/>
    <w:rsid w:val="007C21F4"/>
    <w:rsid w:val="00914E8B"/>
    <w:rsid w:val="0092092E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1F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2019-06-25T08:41:00Z</cp:lastPrinted>
  <dcterms:created xsi:type="dcterms:W3CDTF">2019-06-25T08:42:00Z</dcterms:created>
  <dcterms:modified xsi:type="dcterms:W3CDTF">2019-06-25T08:42:00Z</dcterms:modified>
</cp:coreProperties>
</file>