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00" w:rsidRPr="00480D64" w:rsidRDefault="00093500" w:rsidP="00093500">
      <w:pPr>
        <w:pStyle w:val="2"/>
        <w:spacing w:before="0" w:beforeAutospacing="0" w:after="0" w:afterAutospacing="0" w:line="475" w:lineRule="atLeast"/>
        <w:rPr>
          <w:bCs w:val="0"/>
          <w:i/>
        </w:rPr>
      </w:pPr>
      <w:r w:rsidRPr="00480D64">
        <w:rPr>
          <w:b w:val="0"/>
          <w:bCs w:val="0"/>
          <w:i/>
        </w:rPr>
        <w:t xml:space="preserve">Рекомендации по реализации предметной области </w:t>
      </w:r>
      <w:r w:rsidRPr="00480D64">
        <w:rPr>
          <w:bCs w:val="0"/>
          <w:i/>
        </w:rPr>
        <w:t>«Основы духовно-нравственной культуры народов России»</w:t>
      </w:r>
    </w:p>
    <w:p w:rsidR="00093500" w:rsidRDefault="00093500" w:rsidP="00093500">
      <w:pPr>
        <w:numPr>
          <w:ilvl w:val="0"/>
          <w:numId w:val="1"/>
        </w:numPr>
        <w:shd w:val="clear" w:color="auto" w:fill="F7FAFE"/>
        <w:spacing w:after="0" w:line="240" w:lineRule="auto"/>
        <w:ind w:left="0"/>
        <w:jc w:val="center"/>
        <w:rPr>
          <w:sz w:val="14"/>
          <w:szCs w:val="14"/>
        </w:rPr>
      </w:pPr>
    </w:p>
    <w:p w:rsidR="00093500" w:rsidRDefault="00093500" w:rsidP="00093500">
      <w:pPr>
        <w:pStyle w:val="a3"/>
        <w:spacing w:before="180" w:beforeAutospacing="0" w:after="180" w:afterAutospacing="0"/>
        <w:jc w:val="both"/>
      </w:pPr>
      <w:r>
        <w:t>В связи с переходом с 1 сентября 2015 года всех общеобразовательных организаций Российской Федерации на новые образовательные стандарты основного общего образования возникает необходимость организации изучения новой </w:t>
      </w:r>
      <w:r>
        <w:rPr>
          <w:rStyle w:val="a4"/>
        </w:rPr>
        <w:t>предметной области «Основы духовно-нравственной культуры народов России»</w:t>
      </w:r>
      <w:r>
        <w:t> (далее – ОДНКНР).</w:t>
      </w:r>
    </w:p>
    <w:p w:rsidR="00093500" w:rsidRDefault="00093500" w:rsidP="00093500">
      <w:pPr>
        <w:pStyle w:val="a3"/>
        <w:spacing w:before="180" w:beforeAutospacing="0" w:after="180" w:afterAutospacing="0"/>
        <w:jc w:val="both"/>
      </w:pPr>
      <w:proofErr w:type="gramStart"/>
      <w:r>
        <w:t>Согласно</w:t>
      </w:r>
      <w:r>
        <w:rPr>
          <w:rStyle w:val="apple-converted-space"/>
        </w:rPr>
        <w:t> </w:t>
      </w:r>
      <w:hyperlink r:id="rId5" w:history="1">
        <w:r>
          <w:rPr>
            <w:rStyle w:val="a5"/>
            <w:color w:val="4488BB"/>
          </w:rPr>
          <w:t>статье 87</w:t>
        </w:r>
      </w:hyperlink>
      <w:r>
        <w:rPr>
          <w:rStyle w:val="apple-converted-space"/>
        </w:rPr>
        <w:t> </w:t>
      </w:r>
      <w:r>
        <w:t>Федерального закона от 29.12.2012 г. № 273-ФЗ «Об образовании в Российской Федерации» (далее – Федеральный закон) в основные образовательные программы могут быть включены учебные предметы, курсы, дисциплины (модули),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</w:t>
      </w:r>
      <w:proofErr w:type="gramEnd"/>
      <w:r>
        <w:t xml:space="preserve"> (модули).</w:t>
      </w:r>
      <w:r>
        <w:rPr>
          <w:rStyle w:val="apple-converted-space"/>
        </w:rPr>
        <w:t> </w:t>
      </w:r>
      <w:r>
        <w:rPr>
          <w:rStyle w:val="a4"/>
        </w:rPr>
        <w:t>Выбор</w:t>
      </w:r>
      <w:r>
        <w:rPr>
          <w:rStyle w:val="apple-converted-space"/>
          <w:b/>
          <w:bCs/>
        </w:rPr>
        <w:t> </w:t>
      </w:r>
      <w:r>
        <w:t>одного из учебных предметов, курсов, дисциплин (модулей), включенных в основные общеобразовательные программы,</w:t>
      </w:r>
      <w:r>
        <w:rPr>
          <w:rStyle w:val="apple-converted-space"/>
        </w:rPr>
        <w:t> </w:t>
      </w:r>
      <w:r>
        <w:rPr>
          <w:rStyle w:val="a4"/>
        </w:rPr>
        <w:t>осуществляется родителями (законными представителями)</w:t>
      </w:r>
      <w:r>
        <w:rPr>
          <w:rStyle w:val="apple-converted-space"/>
        </w:rPr>
        <w:t> </w:t>
      </w:r>
      <w:r>
        <w:t>обучающихся.</w:t>
      </w:r>
    </w:p>
    <w:p w:rsidR="00093500" w:rsidRDefault="00093500" w:rsidP="00093500">
      <w:pPr>
        <w:pStyle w:val="a3"/>
        <w:spacing w:before="180" w:beforeAutospacing="0" w:after="180" w:afterAutospacing="0"/>
        <w:jc w:val="both"/>
      </w:pPr>
      <w:r>
        <w:t xml:space="preserve">В соответствии с пунктом 18.3.1. приказа </w:t>
      </w:r>
      <w:proofErr w:type="spellStart"/>
      <w:r>
        <w:t>Минобрнауки</w:t>
      </w:r>
      <w:proofErr w:type="spellEnd"/>
      <w:r>
        <w:t xml:space="preserve"> России от 17.12.2010 г. № 1897 «Об утверждении федерального государственного образовательного стандарта основного общего образования»</w:t>
      </w:r>
      <w:r>
        <w:rPr>
          <w:rStyle w:val="apple-converted-space"/>
        </w:rPr>
        <w:t> </w:t>
      </w:r>
      <w:r>
        <w:rPr>
          <w:rStyle w:val="a4"/>
        </w:rPr>
        <w:t>предметная область ОДНКНР</w:t>
      </w:r>
      <w:r>
        <w:rPr>
          <w:rStyle w:val="apple-converted-space"/>
          <w:b/>
          <w:bCs/>
        </w:rPr>
        <w:t> </w:t>
      </w:r>
      <w:r>
        <w:t>является</w:t>
      </w:r>
      <w:r>
        <w:rPr>
          <w:rStyle w:val="apple-converted-space"/>
          <w:b/>
          <w:bCs/>
        </w:rPr>
        <w:t> </w:t>
      </w:r>
      <w:r>
        <w:rPr>
          <w:rStyle w:val="a4"/>
        </w:rPr>
        <w:t>обязательной</w:t>
      </w:r>
      <w:r>
        <w:rPr>
          <w:rStyle w:val="apple-converted-space"/>
        </w:rPr>
        <w:t> </w:t>
      </w:r>
      <w:r>
        <w:t>и должна быть представлена</w:t>
      </w:r>
      <w:r>
        <w:rPr>
          <w:rStyle w:val="apple-converted-space"/>
        </w:rPr>
        <w:t> </w:t>
      </w:r>
      <w:r>
        <w:rPr>
          <w:rStyle w:val="a4"/>
        </w:rPr>
        <w:t>в учебных планах</w:t>
      </w:r>
      <w:r>
        <w:rPr>
          <w:rStyle w:val="apple-converted-space"/>
        </w:rPr>
        <w:t> </w:t>
      </w:r>
      <w:r>
        <w:t>общеобразовательных организаций. В то же время для данной предметной области в стандарте не прописаны учебные предметы, что позволяет изучать её на данном этапе через</w:t>
      </w:r>
      <w:r>
        <w:rPr>
          <w:rStyle w:val="apple-converted-space"/>
        </w:rPr>
        <w:t> </w:t>
      </w:r>
      <w:r>
        <w:rPr>
          <w:rStyle w:val="a4"/>
        </w:rPr>
        <w:t>учебные курсы по выбору</w:t>
      </w:r>
      <w:r>
        <w:rPr>
          <w:rStyle w:val="apple-converted-space"/>
        </w:rPr>
        <w:t> </w:t>
      </w:r>
      <w:r>
        <w:t>за счёт часов части учебного плана, формируемой участниками образовательных отношений.</w:t>
      </w:r>
    </w:p>
    <w:p w:rsidR="00093500" w:rsidRDefault="00093500" w:rsidP="00093500">
      <w:pPr>
        <w:pStyle w:val="a3"/>
        <w:spacing w:before="180" w:beforeAutospacing="0" w:after="180" w:afterAutospacing="0"/>
        <w:jc w:val="both"/>
      </w:pPr>
      <w:proofErr w:type="gramStart"/>
      <w:r>
        <w:t>Для выставления итоговой отметки в аттестат об основном общем образовании минимальный объём часов учебных занятий по программе учебного курса в соответствии</w:t>
      </w:r>
      <w:proofErr w:type="gramEnd"/>
      <w:r>
        <w:t xml:space="preserve"> с учебным планом образовательной организации должен составлять</w:t>
      </w:r>
      <w:r>
        <w:rPr>
          <w:rStyle w:val="apple-converted-space"/>
        </w:rPr>
        <w:t> </w:t>
      </w:r>
      <w:r>
        <w:rPr>
          <w:rStyle w:val="a4"/>
        </w:rPr>
        <w:t>не менее 64 часов за 2 учебных года</w:t>
      </w:r>
      <w:r>
        <w:rPr>
          <w:rStyle w:val="apple-converted-space"/>
        </w:rPr>
        <w:t> </w:t>
      </w:r>
      <w:r>
        <w:t xml:space="preserve">(приказ </w:t>
      </w:r>
      <w:proofErr w:type="spellStart"/>
      <w:r>
        <w:t>Минобрнауки</w:t>
      </w:r>
      <w:proofErr w:type="spellEnd"/>
      <w:r>
        <w:t xml:space="preserve"> России от 14.02.2014 г. № 115 «Об утверждении Порядка заполнения, учёта и выдачи аттестатов об основном общем и среднем общем образовании и их дубликатов»).</w:t>
      </w:r>
    </w:p>
    <w:p w:rsidR="00093500" w:rsidRDefault="00093500" w:rsidP="00093500">
      <w:pPr>
        <w:pStyle w:val="a3"/>
        <w:spacing w:before="180" w:beforeAutospacing="0" w:after="180" w:afterAutospacing="0"/>
        <w:jc w:val="both"/>
      </w:pPr>
      <w:r>
        <w:t xml:space="preserve">25 мая 2015 года </w:t>
      </w:r>
      <w:proofErr w:type="spellStart"/>
      <w:r>
        <w:t>Минобрнауки</w:t>
      </w:r>
      <w:proofErr w:type="spellEnd"/>
      <w:r>
        <w:t xml:space="preserve"> России направило в субъекты Российской Федерации</w:t>
      </w:r>
      <w:r>
        <w:rPr>
          <w:rStyle w:val="apple-converted-space"/>
        </w:rPr>
        <w:t> </w:t>
      </w:r>
      <w:hyperlink r:id="rId6" w:history="1">
        <w:r>
          <w:rPr>
            <w:rStyle w:val="a5"/>
            <w:color w:val="4488BB"/>
          </w:rPr>
          <w:t>письмо № 08-761</w:t>
        </w:r>
      </w:hyperlink>
      <w:r>
        <w:rPr>
          <w:rStyle w:val="apple-converted-space"/>
        </w:rPr>
        <w:t> </w:t>
      </w:r>
      <w:r>
        <w:t>«Об изучении предметных областей ОРКСЭ и ОДНКНР», в котором указано, что предметная область</w:t>
      </w:r>
      <w:r>
        <w:rPr>
          <w:rStyle w:val="apple-converted-space"/>
        </w:rPr>
        <w:t> </w:t>
      </w:r>
      <w:r>
        <w:rPr>
          <w:rStyle w:val="a4"/>
        </w:rPr>
        <w:t>ОДНКНР является логическим продолжением предметной области ОРКСЭ</w:t>
      </w:r>
      <w:r>
        <w:rPr>
          <w:rStyle w:val="apple-converted-space"/>
        </w:rPr>
        <w:t> </w:t>
      </w:r>
      <w:r>
        <w:t>и в её рамках возможна реализация учебных предметов, учитывающих региональные, национальные и этнокультурные особенности народов Российской Федерации. Таким образом, в целях обеспечения преемственности с предметной областью ОРКСЭ, изучаемой в 4-м классе начальной школы, изучение предметной области ОДНКНР в основной школе целесообразно</w:t>
      </w:r>
      <w:r>
        <w:rPr>
          <w:rStyle w:val="apple-converted-space"/>
        </w:rPr>
        <w:t> </w:t>
      </w:r>
      <w:r>
        <w:rPr>
          <w:rStyle w:val="a4"/>
        </w:rPr>
        <w:t>начинать с 5-го класса</w:t>
      </w:r>
      <w:r>
        <w:t>.</w:t>
      </w:r>
    </w:p>
    <w:p w:rsidR="00093500" w:rsidRDefault="00093500" w:rsidP="00093500">
      <w:pPr>
        <w:pStyle w:val="a3"/>
        <w:spacing w:before="180" w:beforeAutospacing="0" w:after="180" w:afterAutospacing="0"/>
        <w:jc w:val="both"/>
      </w:pPr>
      <w:r>
        <w:t>Согласно нормам части 2 статьи 28 Федерального закона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093500" w:rsidRDefault="00093500" w:rsidP="00093500">
      <w:pPr>
        <w:pStyle w:val="a3"/>
        <w:spacing w:before="180" w:beforeAutospacing="0" w:after="180" w:afterAutospacing="0"/>
        <w:jc w:val="both"/>
      </w:pPr>
      <w:r>
        <w:t xml:space="preserve">В соответствии с частью 4 статьи 18 Федерального закона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</w:t>
      </w:r>
      <w:r>
        <w:lastRenderedPageBreak/>
        <w:t>образования,</w:t>
      </w:r>
      <w:r>
        <w:rPr>
          <w:rStyle w:val="apple-converted-space"/>
        </w:rPr>
        <w:t> </w:t>
      </w:r>
      <w:r w:rsidRPr="00093500">
        <w:rPr>
          <w:rStyle w:val="a4"/>
          <w:color w:val="FF0000"/>
        </w:rPr>
        <w:t>для использования при реализации указанных образовательных программ выбирают:</w:t>
      </w:r>
    </w:p>
    <w:p w:rsidR="00093500" w:rsidRDefault="00093500" w:rsidP="00093500">
      <w:pPr>
        <w:pStyle w:val="a3"/>
        <w:spacing w:before="180" w:beforeAutospacing="0" w:after="180" w:afterAutospacing="0"/>
        <w:jc w:val="both"/>
      </w:pPr>
      <w:r>
        <w:t xml:space="preserve">1) </w:t>
      </w:r>
      <w:r w:rsidRPr="00D11FE6">
        <w:rPr>
          <w:i/>
        </w:rPr>
        <w:t>учебники из числа входящих в федеральный перечень учебников</w:t>
      </w:r>
      <w:r>
        <w:t>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093500" w:rsidRDefault="00093500" w:rsidP="00093500">
      <w:pPr>
        <w:pStyle w:val="a3"/>
        <w:spacing w:before="180" w:beforeAutospacing="0" w:after="180" w:afterAutospacing="0"/>
        <w:jc w:val="both"/>
      </w:pPr>
      <w:r>
        <w:t>2)</w:t>
      </w:r>
      <w:r>
        <w:rPr>
          <w:rStyle w:val="apple-converted-space"/>
        </w:rPr>
        <w:t> </w:t>
      </w:r>
      <w:r w:rsidRPr="00772AD8">
        <w:rPr>
          <w:rStyle w:val="a4"/>
          <w:color w:val="FF0000"/>
        </w:rPr>
        <w:t>учебные пособия</w:t>
      </w:r>
      <w:r w:rsidRPr="00772AD8">
        <w:rPr>
          <w:color w:val="FF0000"/>
        </w:rPr>
        <w:t>,</w:t>
      </w:r>
      <w:r>
        <w:t xml:space="preserve">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093500" w:rsidRDefault="00E22324" w:rsidP="00093500">
      <w:pPr>
        <w:pStyle w:val="a3"/>
        <w:spacing w:before="180" w:beforeAutospacing="0" w:after="180" w:afterAutospacing="0"/>
        <w:jc w:val="both"/>
      </w:pPr>
      <w:hyperlink r:id="rId7" w:history="1">
        <w:r w:rsidR="00093500" w:rsidRPr="00772AD8">
          <w:rPr>
            <w:rStyle w:val="a5"/>
            <w:b/>
            <w:bCs/>
            <w:color w:val="FF0000"/>
          </w:rPr>
          <w:t>Перечень организаций</w:t>
        </w:r>
      </w:hyperlink>
      <w:r w:rsidR="00093500" w:rsidRPr="00772AD8">
        <w:rPr>
          <w:color w:val="FF0000"/>
        </w:rPr>
        <w:t>,</w:t>
      </w:r>
      <w:r w:rsidR="00093500">
        <w:t xml:space="preserve"> осуществляющих издание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r w:rsidR="00093500" w:rsidRPr="00093500">
        <w:rPr>
          <w:b/>
          <w:color w:val="FF0000"/>
        </w:rPr>
        <w:t xml:space="preserve">утвержден приказом </w:t>
      </w:r>
      <w:proofErr w:type="spellStart"/>
      <w:r w:rsidR="00093500" w:rsidRPr="00093500">
        <w:rPr>
          <w:b/>
          <w:color w:val="FF0000"/>
        </w:rPr>
        <w:t>Минобрнауки</w:t>
      </w:r>
      <w:proofErr w:type="spellEnd"/>
      <w:r w:rsidR="00093500" w:rsidRPr="00093500">
        <w:rPr>
          <w:b/>
          <w:color w:val="FF0000"/>
        </w:rPr>
        <w:t xml:space="preserve"> России от 09.06.2016 г. № 699</w:t>
      </w:r>
      <w:r w:rsidR="00093500">
        <w:t xml:space="preserve"> (всего 80 организаций).</w:t>
      </w:r>
    </w:p>
    <w:p w:rsidR="00093500" w:rsidRDefault="00093500" w:rsidP="00093500">
      <w:pPr>
        <w:pStyle w:val="a3"/>
        <w:spacing w:before="180" w:beforeAutospacing="0" w:after="180" w:afterAutospacing="0"/>
        <w:jc w:val="both"/>
      </w:pPr>
      <w:r>
        <w:rPr>
          <w:rStyle w:val="a4"/>
        </w:rPr>
        <w:t>Выбор</w:t>
      </w:r>
      <w:r>
        <w:rPr>
          <w:rStyle w:val="apple-converted-space"/>
          <w:b/>
          <w:bCs/>
        </w:rPr>
        <w:t> </w:t>
      </w:r>
      <w:r>
        <w:t>учебных курсов для изучения в рамках предметной области ОДНКНР</w:t>
      </w:r>
      <w:r>
        <w:rPr>
          <w:rStyle w:val="apple-converted-space"/>
        </w:rPr>
        <w:t> </w:t>
      </w:r>
      <w:r>
        <w:rPr>
          <w:rStyle w:val="a4"/>
        </w:rPr>
        <w:t>осуществляется в соответствии с</w:t>
      </w:r>
      <w:r>
        <w:rPr>
          <w:rStyle w:val="apple-converted-space"/>
          <w:b/>
          <w:bCs/>
        </w:rPr>
        <w:t> </w:t>
      </w:r>
      <w:hyperlink r:id="rId8" w:history="1">
        <w:r>
          <w:rPr>
            <w:rStyle w:val="a5"/>
            <w:color w:val="4488BB"/>
          </w:rPr>
          <w:t>примерным регламентом</w:t>
        </w:r>
      </w:hyperlink>
      <w:r>
        <w:t xml:space="preserve">, рекомендованным письмом </w:t>
      </w:r>
      <w:proofErr w:type="spellStart"/>
      <w:r>
        <w:t>Минобрнауки</w:t>
      </w:r>
      <w:proofErr w:type="spellEnd"/>
      <w:r>
        <w:t xml:space="preserve"> России от 31.03.2015 г. № 08-461 «О направлении регламента выбора модулей курса ОРКСЭ».</w:t>
      </w:r>
    </w:p>
    <w:p w:rsidR="00093500" w:rsidRPr="00B61AD5" w:rsidRDefault="00093500" w:rsidP="00093500">
      <w:pPr>
        <w:pStyle w:val="a3"/>
        <w:spacing w:before="180" w:beforeAutospacing="0" w:after="180" w:afterAutospacing="0"/>
        <w:jc w:val="both"/>
        <w:rPr>
          <w:b/>
        </w:rPr>
      </w:pPr>
      <w:r>
        <w:t>Целесообразным также является включение</w:t>
      </w:r>
      <w:r>
        <w:rPr>
          <w:rStyle w:val="apple-converted-space"/>
        </w:rPr>
        <w:t> </w:t>
      </w:r>
      <w:hyperlink r:id="rId9" w:history="1">
        <w:r>
          <w:rPr>
            <w:rStyle w:val="a5"/>
            <w:color w:val="4488BB"/>
          </w:rPr>
          <w:t>тем, содержащих вопросы духовно-нравственного воспитания</w:t>
        </w:r>
      </w:hyperlink>
      <w:r>
        <w:t>, в рабочие программы учебных предметов, курсов, дисциплин (модулей) других предметных областей и 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:rsidR="00093500" w:rsidRPr="00B61AD5" w:rsidRDefault="00B61AD5" w:rsidP="00093500">
      <w:pPr>
        <w:pStyle w:val="a3"/>
        <w:spacing w:before="180" w:beforeAutospacing="0" w:after="180" w:afterAutospacing="0"/>
        <w:rPr>
          <w:b/>
          <w:i/>
          <w:color w:val="FF0000"/>
        </w:rPr>
      </w:pPr>
      <w:r w:rsidRPr="00B61AD5">
        <w:rPr>
          <w:b/>
          <w:i/>
          <w:color w:val="FF0000"/>
        </w:rPr>
        <w:t xml:space="preserve">                 </w:t>
      </w:r>
      <w:hyperlink r:id="rId10" w:history="1">
        <w:r w:rsidR="00093500" w:rsidRPr="00B61AD5">
          <w:rPr>
            <w:rStyle w:val="a5"/>
            <w:b/>
            <w:i/>
            <w:color w:val="FF0000"/>
          </w:rPr>
          <w:t xml:space="preserve">Скачать письмо </w:t>
        </w:r>
        <w:proofErr w:type="spellStart"/>
        <w:r w:rsidR="00093500" w:rsidRPr="00B61AD5">
          <w:rPr>
            <w:rStyle w:val="a5"/>
            <w:b/>
            <w:i/>
            <w:color w:val="FF0000"/>
          </w:rPr>
          <w:t>Минобрнауки</w:t>
        </w:r>
        <w:proofErr w:type="spellEnd"/>
        <w:r w:rsidR="00093500" w:rsidRPr="00B61AD5">
          <w:rPr>
            <w:rStyle w:val="a5"/>
            <w:b/>
            <w:i/>
            <w:color w:val="FF0000"/>
          </w:rPr>
          <w:t xml:space="preserve"> России от 01.09.2016 г. № 08-1803</w:t>
        </w:r>
      </w:hyperlink>
    </w:p>
    <w:p w:rsidR="00093500" w:rsidRDefault="00E22324" w:rsidP="0009350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sz w:val="24"/>
          <w:szCs w:val="24"/>
        </w:rPr>
      </w:pPr>
      <w:hyperlink r:id="rId11" w:anchor="startOfPageId18917" w:history="1">
        <w:r w:rsidR="00093500">
          <w:rPr>
            <w:rFonts w:ascii="Arial" w:hAnsi="Arial" w:cs="Arial"/>
            <w:color w:val="4488BB"/>
            <w:sz w:val="17"/>
            <w:szCs w:val="17"/>
            <w:u w:val="single"/>
          </w:rPr>
          <w:br/>
        </w:r>
      </w:hyperlink>
    </w:p>
    <w:p w:rsidR="00093500" w:rsidRPr="000629DC" w:rsidRDefault="00093500" w:rsidP="00093500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1"/>
          <w:sz w:val="27"/>
          <w:szCs w:val="27"/>
        </w:rPr>
      </w:pPr>
      <w:r>
        <w:rPr>
          <w:i/>
          <w:sz w:val="24"/>
          <w:szCs w:val="24"/>
        </w:rPr>
        <w:t xml:space="preserve">    </w:t>
      </w:r>
      <w:r w:rsidR="00480D64">
        <w:rPr>
          <w:rFonts w:ascii="Arial" w:hAnsi="Arial" w:cs="Arial"/>
          <w:color w:val="2D2D2D"/>
          <w:spacing w:val="1"/>
          <w:sz w:val="27"/>
          <w:szCs w:val="27"/>
        </w:rPr>
        <w:t>Заседание</w:t>
      </w:r>
      <w:r w:rsidRPr="000629DC">
        <w:rPr>
          <w:rFonts w:ascii="Arial" w:hAnsi="Arial" w:cs="Arial"/>
          <w:color w:val="2D2D2D"/>
          <w:spacing w:val="1"/>
          <w:sz w:val="27"/>
          <w:szCs w:val="27"/>
        </w:rPr>
        <w:t xml:space="preserve"> Научно-методического совета по учебникам Министерства образования и науки Российской Федерации</w:t>
      </w:r>
    </w:p>
    <w:p w:rsidR="00B61AD5" w:rsidRDefault="00B61AD5" w:rsidP="0009350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     </w:t>
      </w:r>
    </w:p>
    <w:p w:rsidR="00093500" w:rsidRPr="000629DC" w:rsidRDefault="00093500" w:rsidP="0009350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0629DC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093500" w:rsidRPr="000629DC" w:rsidRDefault="00093500" w:rsidP="0009350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0629DC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ПРОТОКОЛ</w:t>
      </w:r>
    </w:p>
    <w:p w:rsidR="00093500" w:rsidRPr="000629DC" w:rsidRDefault="00093500" w:rsidP="0009350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0629DC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от 3 марта 2016 года N НТ-19/08пр</w:t>
      </w:r>
    </w:p>
    <w:p w:rsidR="00093500" w:rsidRPr="000629DC" w:rsidRDefault="00093500" w:rsidP="00093500">
      <w:pPr>
        <w:shd w:val="clear" w:color="auto" w:fill="FFFFFF"/>
        <w:spacing w:before="120" w:after="6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0629DC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Заседания Научно-методического совета по учебникам Министерства образования и науки Российской Федерации</w:t>
      </w:r>
    </w:p>
    <w:p w:rsidR="00093500" w:rsidRPr="00480D64" w:rsidRDefault="00093500" w:rsidP="00093500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b/>
          <w:color w:val="2D2D2D"/>
          <w:spacing w:val="1"/>
          <w:sz w:val="17"/>
          <w:szCs w:val="17"/>
          <w:lang w:eastAsia="ru-RU"/>
        </w:rPr>
      </w:pPr>
      <w:r w:rsidRPr="000629DC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0629DC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480D64">
        <w:rPr>
          <w:rFonts w:ascii="Arial" w:eastAsia="Times New Roman" w:hAnsi="Arial" w:cs="Arial"/>
          <w:b/>
          <w:color w:val="2D2D2D"/>
          <w:spacing w:val="1"/>
          <w:sz w:val="17"/>
          <w:szCs w:val="17"/>
          <w:lang w:eastAsia="ru-RU"/>
        </w:rPr>
        <w:t xml:space="preserve">Председательствовала Н.В.Третьяк, секретарь </w:t>
      </w:r>
      <w:proofErr w:type="spellStart"/>
      <w:r w:rsidRPr="00480D64">
        <w:rPr>
          <w:rFonts w:ascii="Arial" w:eastAsia="Times New Roman" w:hAnsi="Arial" w:cs="Arial"/>
          <w:b/>
          <w:color w:val="2D2D2D"/>
          <w:spacing w:val="1"/>
          <w:sz w:val="17"/>
          <w:szCs w:val="17"/>
          <w:lang w:eastAsia="ru-RU"/>
        </w:rPr>
        <w:t>И.В.Ланкина</w:t>
      </w:r>
      <w:proofErr w:type="spellEnd"/>
      <w:r w:rsidRPr="00480D64">
        <w:rPr>
          <w:rFonts w:ascii="Arial" w:eastAsia="Times New Roman" w:hAnsi="Arial" w:cs="Arial"/>
          <w:b/>
          <w:color w:val="2D2D2D"/>
          <w:spacing w:val="1"/>
          <w:sz w:val="17"/>
          <w:szCs w:val="17"/>
          <w:lang w:eastAsia="ru-RU"/>
        </w:rPr>
        <w:t xml:space="preserve">, присутствовали: А.Г.Благинин, Л.А.Вербицкая, А.А.Гудков, члены Совета: </w:t>
      </w:r>
      <w:proofErr w:type="spellStart"/>
      <w:r w:rsidRPr="00480D64">
        <w:rPr>
          <w:rFonts w:ascii="Arial" w:eastAsia="Times New Roman" w:hAnsi="Arial" w:cs="Arial"/>
          <w:b/>
          <w:color w:val="2D2D2D"/>
          <w:spacing w:val="1"/>
          <w:sz w:val="17"/>
          <w:szCs w:val="17"/>
          <w:lang w:eastAsia="ru-RU"/>
        </w:rPr>
        <w:t>Р.А.Дощинский</w:t>
      </w:r>
      <w:proofErr w:type="spellEnd"/>
      <w:r w:rsidRPr="00480D64">
        <w:rPr>
          <w:rFonts w:ascii="Arial" w:eastAsia="Times New Roman" w:hAnsi="Arial" w:cs="Arial"/>
          <w:b/>
          <w:color w:val="2D2D2D"/>
          <w:spacing w:val="1"/>
          <w:sz w:val="17"/>
          <w:szCs w:val="17"/>
          <w:lang w:eastAsia="ru-RU"/>
        </w:rPr>
        <w:t xml:space="preserve">, К.Н.Дьяконов, Т.Д.Жукова, В.В.Кириченко, М.В.Лебедева, </w:t>
      </w:r>
      <w:proofErr w:type="spellStart"/>
      <w:r w:rsidRPr="00480D64">
        <w:rPr>
          <w:rFonts w:ascii="Arial" w:eastAsia="Times New Roman" w:hAnsi="Arial" w:cs="Arial"/>
          <w:b/>
          <w:color w:val="2D2D2D"/>
          <w:spacing w:val="1"/>
          <w:sz w:val="17"/>
          <w:szCs w:val="17"/>
          <w:lang w:eastAsia="ru-RU"/>
        </w:rPr>
        <w:t>А.В.Лукутин</w:t>
      </w:r>
      <w:proofErr w:type="spellEnd"/>
      <w:r w:rsidRPr="00480D64">
        <w:rPr>
          <w:rFonts w:ascii="Arial" w:eastAsia="Times New Roman" w:hAnsi="Arial" w:cs="Arial"/>
          <w:b/>
          <w:color w:val="2D2D2D"/>
          <w:spacing w:val="1"/>
          <w:sz w:val="17"/>
          <w:szCs w:val="17"/>
          <w:lang w:eastAsia="ru-RU"/>
        </w:rPr>
        <w:t xml:space="preserve">, </w:t>
      </w:r>
      <w:proofErr w:type="spellStart"/>
      <w:r w:rsidRPr="00480D64">
        <w:rPr>
          <w:rFonts w:ascii="Arial" w:eastAsia="Times New Roman" w:hAnsi="Arial" w:cs="Arial"/>
          <w:b/>
          <w:color w:val="2D2D2D"/>
          <w:spacing w:val="1"/>
          <w:sz w:val="17"/>
          <w:szCs w:val="17"/>
          <w:lang w:eastAsia="ru-RU"/>
        </w:rPr>
        <w:t>Е.Ю.Малеванов</w:t>
      </w:r>
      <w:proofErr w:type="spellEnd"/>
      <w:r w:rsidRPr="00480D64">
        <w:rPr>
          <w:rFonts w:ascii="Arial" w:eastAsia="Times New Roman" w:hAnsi="Arial" w:cs="Arial"/>
          <w:b/>
          <w:color w:val="2D2D2D"/>
          <w:spacing w:val="1"/>
          <w:sz w:val="17"/>
          <w:szCs w:val="17"/>
          <w:lang w:eastAsia="ru-RU"/>
        </w:rPr>
        <w:t xml:space="preserve">, </w:t>
      </w:r>
      <w:proofErr w:type="spellStart"/>
      <w:r w:rsidRPr="00480D64">
        <w:rPr>
          <w:rFonts w:ascii="Arial" w:eastAsia="Times New Roman" w:hAnsi="Arial" w:cs="Arial"/>
          <w:b/>
          <w:color w:val="2D2D2D"/>
          <w:spacing w:val="1"/>
          <w:sz w:val="17"/>
          <w:szCs w:val="17"/>
          <w:lang w:eastAsia="ru-RU"/>
        </w:rPr>
        <w:t>Л.А.Мясникова</w:t>
      </w:r>
      <w:proofErr w:type="spellEnd"/>
      <w:r w:rsidRPr="00480D64">
        <w:rPr>
          <w:rFonts w:ascii="Arial" w:eastAsia="Times New Roman" w:hAnsi="Arial" w:cs="Arial"/>
          <w:b/>
          <w:color w:val="2D2D2D"/>
          <w:spacing w:val="1"/>
          <w:sz w:val="17"/>
          <w:szCs w:val="17"/>
          <w:lang w:eastAsia="ru-RU"/>
        </w:rPr>
        <w:t xml:space="preserve">, А.Е.Петров, </w:t>
      </w:r>
      <w:proofErr w:type="spellStart"/>
      <w:r w:rsidRPr="00480D64">
        <w:rPr>
          <w:rFonts w:ascii="Arial" w:eastAsia="Times New Roman" w:hAnsi="Arial" w:cs="Arial"/>
          <w:b/>
          <w:color w:val="2D2D2D"/>
          <w:spacing w:val="1"/>
          <w:sz w:val="17"/>
          <w:szCs w:val="17"/>
          <w:lang w:eastAsia="ru-RU"/>
        </w:rPr>
        <w:t>А.Г.Сиденко</w:t>
      </w:r>
      <w:proofErr w:type="spellEnd"/>
      <w:r w:rsidRPr="00480D64">
        <w:rPr>
          <w:rFonts w:ascii="Arial" w:eastAsia="Times New Roman" w:hAnsi="Arial" w:cs="Arial"/>
          <w:b/>
          <w:color w:val="2D2D2D"/>
          <w:spacing w:val="1"/>
          <w:sz w:val="17"/>
          <w:szCs w:val="17"/>
          <w:lang w:eastAsia="ru-RU"/>
        </w:rPr>
        <w:t xml:space="preserve">, О.Н.Смолин, С.Л.Тетерина, приглашенные: </w:t>
      </w:r>
      <w:proofErr w:type="spellStart"/>
      <w:r w:rsidRPr="00480D64">
        <w:rPr>
          <w:rFonts w:ascii="Arial" w:eastAsia="Times New Roman" w:hAnsi="Arial" w:cs="Arial"/>
          <w:b/>
          <w:color w:val="2D2D2D"/>
          <w:spacing w:val="1"/>
          <w:sz w:val="17"/>
          <w:szCs w:val="17"/>
          <w:lang w:eastAsia="ru-RU"/>
        </w:rPr>
        <w:t>Л.Ю.Вакорина</w:t>
      </w:r>
      <w:proofErr w:type="spellEnd"/>
      <w:r w:rsidRPr="00480D64">
        <w:rPr>
          <w:rFonts w:ascii="Arial" w:eastAsia="Times New Roman" w:hAnsi="Arial" w:cs="Arial"/>
          <w:b/>
          <w:color w:val="2D2D2D"/>
          <w:spacing w:val="1"/>
          <w:sz w:val="17"/>
          <w:szCs w:val="17"/>
          <w:lang w:eastAsia="ru-RU"/>
        </w:rPr>
        <w:t xml:space="preserve">, В.Т.Жукова, </w:t>
      </w:r>
      <w:proofErr w:type="spellStart"/>
      <w:r w:rsidRPr="00480D64">
        <w:rPr>
          <w:rFonts w:ascii="Arial" w:eastAsia="Times New Roman" w:hAnsi="Arial" w:cs="Arial"/>
          <w:b/>
          <w:color w:val="2D2D2D"/>
          <w:spacing w:val="1"/>
          <w:sz w:val="17"/>
          <w:szCs w:val="17"/>
          <w:lang w:eastAsia="ru-RU"/>
        </w:rPr>
        <w:t>И.Р.Мухаметов</w:t>
      </w:r>
      <w:proofErr w:type="spellEnd"/>
      <w:r w:rsidRPr="00480D64">
        <w:rPr>
          <w:rFonts w:ascii="Arial" w:eastAsia="Times New Roman" w:hAnsi="Arial" w:cs="Arial"/>
          <w:b/>
          <w:color w:val="2D2D2D"/>
          <w:spacing w:val="1"/>
          <w:sz w:val="17"/>
          <w:szCs w:val="17"/>
          <w:lang w:eastAsia="ru-RU"/>
        </w:rPr>
        <w:t>, С.В.Сидоренко, И.О.Терехина.</w:t>
      </w:r>
      <w:r w:rsidRPr="00480D64">
        <w:rPr>
          <w:rFonts w:ascii="Arial" w:eastAsia="Times New Roman" w:hAnsi="Arial" w:cs="Arial"/>
          <w:b/>
          <w:color w:val="2D2D2D"/>
          <w:spacing w:val="1"/>
          <w:sz w:val="17"/>
          <w:szCs w:val="17"/>
          <w:lang w:eastAsia="ru-RU"/>
        </w:rPr>
        <w:br/>
      </w:r>
      <w:r w:rsidRPr="00480D64">
        <w:rPr>
          <w:rFonts w:ascii="Arial" w:eastAsia="Times New Roman" w:hAnsi="Arial" w:cs="Arial"/>
          <w:b/>
          <w:color w:val="2D2D2D"/>
          <w:spacing w:val="1"/>
          <w:sz w:val="17"/>
          <w:szCs w:val="17"/>
          <w:lang w:eastAsia="ru-RU"/>
        </w:rPr>
        <w:br/>
      </w:r>
    </w:p>
    <w:p w:rsidR="00093500" w:rsidRPr="00480D64" w:rsidRDefault="00093500" w:rsidP="00093500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1"/>
          <w:lang w:eastAsia="ru-RU"/>
        </w:rPr>
      </w:pPr>
      <w:r w:rsidRPr="00480D64">
        <w:rPr>
          <w:rFonts w:ascii="Arial" w:eastAsia="Times New Roman" w:hAnsi="Arial" w:cs="Arial"/>
          <w:b/>
          <w:color w:val="4C4C4C"/>
          <w:spacing w:val="1"/>
          <w:lang w:eastAsia="ru-RU"/>
        </w:rPr>
        <w:t>I. О перечне организаций, выпускающих учебные пособия,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093500" w:rsidRPr="00480D64" w:rsidRDefault="00093500" w:rsidP="003E7F49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0629DC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lastRenderedPageBreak/>
        <w:br/>
      </w:r>
      <w:r w:rsidRPr="002718E3">
        <w:rPr>
          <w:rFonts w:ascii="Arial" w:eastAsia="Times New Roman" w:hAnsi="Arial" w:cs="Arial"/>
          <w:color w:val="2D2D2D"/>
          <w:spacing w:val="1"/>
          <w:lang w:eastAsia="ru-RU"/>
        </w:rPr>
        <w:t xml:space="preserve">1.1. </w:t>
      </w:r>
      <w:proofErr w:type="gramStart"/>
      <w:r w:rsidRPr="003E7F49">
        <w:rPr>
          <w:rFonts w:ascii="Arial" w:eastAsia="Times New Roman" w:hAnsi="Arial" w:cs="Arial"/>
          <w:color w:val="FF0000"/>
          <w:spacing w:val="1"/>
          <w:lang w:eastAsia="ru-RU"/>
        </w:rPr>
        <w:t xml:space="preserve">Рекомендовать </w:t>
      </w:r>
      <w:proofErr w:type="spellStart"/>
      <w:r w:rsidRPr="003E7F49">
        <w:rPr>
          <w:rFonts w:ascii="Arial" w:eastAsia="Times New Roman" w:hAnsi="Arial" w:cs="Arial"/>
          <w:color w:val="FF0000"/>
          <w:spacing w:val="1"/>
          <w:lang w:eastAsia="ru-RU"/>
        </w:rPr>
        <w:t>Минобрнауки</w:t>
      </w:r>
      <w:proofErr w:type="spellEnd"/>
      <w:r w:rsidRPr="003E7F49">
        <w:rPr>
          <w:rFonts w:ascii="Arial" w:eastAsia="Times New Roman" w:hAnsi="Arial" w:cs="Arial"/>
          <w:color w:val="FF0000"/>
          <w:spacing w:val="1"/>
          <w:lang w:eastAsia="ru-RU"/>
        </w:rPr>
        <w:t xml:space="preserve"> России включить</w:t>
      </w:r>
      <w:r w:rsidRPr="002718E3">
        <w:rPr>
          <w:rFonts w:ascii="Arial" w:eastAsia="Times New Roman" w:hAnsi="Arial" w:cs="Arial"/>
          <w:color w:val="2D2D2D"/>
          <w:spacing w:val="1"/>
          <w:lang w:eastAsia="ru-RU"/>
        </w:rPr>
        <w:t xml:space="preserve"> в соответствии с </w:t>
      </w:r>
      <w:hyperlink r:id="rId12" w:history="1">
        <w:r w:rsidRPr="002718E3">
          <w:rPr>
            <w:rFonts w:ascii="Arial" w:eastAsia="Times New Roman" w:hAnsi="Arial" w:cs="Arial"/>
            <w:color w:val="00466E"/>
            <w:spacing w:val="1"/>
            <w:u w:val="single"/>
            <w:lang w:eastAsia="ru-RU"/>
          </w:rPr>
          <w:t>пунктом 10 Порядка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</w:r>
      </w:hyperlink>
      <w:r w:rsidRPr="002718E3">
        <w:rPr>
          <w:rFonts w:ascii="Arial" w:eastAsia="Times New Roman" w:hAnsi="Arial" w:cs="Arial"/>
          <w:color w:val="2D2D2D"/>
          <w:spacing w:val="1"/>
          <w:lang w:eastAsia="ru-RU"/>
        </w:rPr>
        <w:t>, утвержденного </w:t>
      </w:r>
      <w:hyperlink r:id="rId13" w:history="1">
        <w:r w:rsidRPr="002718E3">
          <w:rPr>
            <w:rFonts w:ascii="Arial" w:eastAsia="Times New Roman" w:hAnsi="Arial" w:cs="Arial"/>
            <w:color w:val="00466E"/>
            <w:spacing w:val="1"/>
            <w:u w:val="single"/>
            <w:lang w:eastAsia="ru-RU"/>
          </w:rPr>
          <w:t xml:space="preserve">приказом </w:t>
        </w:r>
        <w:proofErr w:type="spellStart"/>
        <w:r w:rsidRPr="002718E3">
          <w:rPr>
            <w:rFonts w:ascii="Arial" w:eastAsia="Times New Roman" w:hAnsi="Arial" w:cs="Arial"/>
            <w:color w:val="00466E"/>
            <w:spacing w:val="1"/>
            <w:u w:val="single"/>
            <w:lang w:eastAsia="ru-RU"/>
          </w:rPr>
          <w:t>Минобрнауки</w:t>
        </w:r>
        <w:proofErr w:type="spellEnd"/>
        <w:r w:rsidRPr="002718E3">
          <w:rPr>
            <w:rFonts w:ascii="Arial" w:eastAsia="Times New Roman" w:hAnsi="Arial" w:cs="Arial"/>
            <w:color w:val="00466E"/>
            <w:spacing w:val="1"/>
            <w:u w:val="single"/>
            <w:lang w:eastAsia="ru-RU"/>
          </w:rPr>
          <w:t xml:space="preserve"> России от 29 апреля 2015 года N 450</w:t>
        </w:r>
      </w:hyperlink>
      <w:r w:rsidRPr="002718E3">
        <w:rPr>
          <w:rFonts w:ascii="Arial" w:eastAsia="Times New Roman" w:hAnsi="Arial" w:cs="Arial"/>
          <w:color w:val="2D2D2D"/>
          <w:spacing w:val="1"/>
          <w:lang w:eastAsia="ru-RU"/>
        </w:rPr>
        <w:t> (далее - </w:t>
      </w:r>
      <w:hyperlink r:id="rId14" w:history="1">
        <w:r w:rsidRPr="002718E3">
          <w:rPr>
            <w:rFonts w:ascii="Arial" w:eastAsia="Times New Roman" w:hAnsi="Arial" w:cs="Arial"/>
            <w:color w:val="00466E"/>
            <w:spacing w:val="1"/>
            <w:u w:val="single"/>
            <w:lang w:eastAsia="ru-RU"/>
          </w:rPr>
          <w:t>Порядок отбора организаций</w:t>
        </w:r>
      </w:hyperlink>
      <w:r w:rsidRPr="002718E3">
        <w:rPr>
          <w:rFonts w:ascii="Arial" w:eastAsia="Times New Roman" w:hAnsi="Arial" w:cs="Arial"/>
          <w:color w:val="2D2D2D"/>
          <w:spacing w:val="1"/>
          <w:lang w:eastAsia="ru-RU"/>
        </w:rPr>
        <w:t>):</w:t>
      </w:r>
      <w:r w:rsidRPr="002718E3">
        <w:rPr>
          <w:rFonts w:ascii="Arial" w:eastAsia="Times New Roman" w:hAnsi="Arial" w:cs="Arial"/>
          <w:color w:val="2D2D2D"/>
          <w:spacing w:val="1"/>
          <w:lang w:eastAsia="ru-RU"/>
        </w:rPr>
        <w:br/>
      </w:r>
      <w:r w:rsidRPr="002718E3">
        <w:rPr>
          <w:rFonts w:ascii="Arial" w:eastAsia="Times New Roman" w:hAnsi="Arial" w:cs="Arial"/>
          <w:color w:val="2D2D2D"/>
          <w:spacing w:val="1"/>
          <w:lang w:eastAsia="ru-RU"/>
        </w:rPr>
        <w:br/>
        <w:t>организации, имеющие в федеральном перечне учебников не менее одной завершенной предметной</w:t>
      </w:r>
      <w:proofErr w:type="gramEnd"/>
      <w:r w:rsidRPr="002718E3">
        <w:rPr>
          <w:rFonts w:ascii="Arial" w:eastAsia="Times New Roman" w:hAnsi="Arial" w:cs="Arial"/>
          <w:color w:val="2D2D2D"/>
          <w:spacing w:val="1"/>
          <w:lang w:eastAsia="ru-RU"/>
        </w:rPr>
        <w:t xml:space="preserve"> линии учебников в соответствии с </w:t>
      </w:r>
      <w:hyperlink r:id="rId15" w:history="1">
        <w:r w:rsidRPr="002718E3">
          <w:rPr>
            <w:rFonts w:ascii="Arial" w:eastAsia="Times New Roman" w:hAnsi="Arial" w:cs="Arial"/>
            <w:color w:val="00466E"/>
            <w:spacing w:val="1"/>
            <w:u w:val="single"/>
            <w:lang w:eastAsia="ru-RU"/>
          </w:rPr>
          <w:t>приложением N 1 к настоящему протоколу</w:t>
        </w:r>
      </w:hyperlink>
      <w:r w:rsidRPr="002718E3">
        <w:rPr>
          <w:rFonts w:ascii="Arial" w:eastAsia="Times New Roman" w:hAnsi="Arial" w:cs="Arial"/>
          <w:color w:val="2D2D2D"/>
          <w:spacing w:val="1"/>
          <w:lang w:eastAsia="ru-RU"/>
        </w:rPr>
        <w:t> (в соответствии с решением Совета от 16 ноября 2015 года, протокол от 20 ноября 2015 года N НТ-47/08пр). </w:t>
      </w:r>
      <w:r w:rsidRPr="002718E3">
        <w:rPr>
          <w:rFonts w:ascii="Arial" w:eastAsia="Times New Roman" w:hAnsi="Arial" w:cs="Arial"/>
          <w:color w:val="2D2D2D"/>
          <w:spacing w:val="1"/>
          <w:lang w:eastAsia="ru-RU"/>
        </w:rPr>
        <w:br/>
      </w:r>
      <w:r w:rsidRPr="002718E3">
        <w:rPr>
          <w:rFonts w:ascii="Arial" w:eastAsia="Times New Roman" w:hAnsi="Arial" w:cs="Arial"/>
          <w:color w:val="2D2D2D"/>
          <w:spacing w:val="1"/>
          <w:lang w:eastAsia="ru-RU"/>
        </w:rPr>
        <w:br/>
        <w:t>Голосовали: "за" - единогласно</w:t>
      </w:r>
      <w:proofErr w:type="gramStart"/>
      <w:r w:rsidRPr="002718E3">
        <w:rPr>
          <w:rFonts w:ascii="Arial" w:eastAsia="Times New Roman" w:hAnsi="Arial" w:cs="Arial"/>
          <w:color w:val="2D2D2D"/>
          <w:spacing w:val="1"/>
          <w:lang w:eastAsia="ru-RU"/>
        </w:rPr>
        <w:t>.</w:t>
      </w:r>
      <w:proofErr w:type="gramEnd"/>
      <w:r w:rsidRPr="002718E3">
        <w:rPr>
          <w:rFonts w:ascii="Arial" w:eastAsia="Times New Roman" w:hAnsi="Arial" w:cs="Arial"/>
          <w:color w:val="2D2D2D"/>
          <w:spacing w:val="1"/>
          <w:lang w:eastAsia="ru-RU"/>
        </w:rPr>
        <w:br/>
      </w:r>
      <w:r w:rsidRPr="002718E3">
        <w:rPr>
          <w:rFonts w:ascii="Arial" w:eastAsia="Times New Roman" w:hAnsi="Arial" w:cs="Arial"/>
          <w:color w:val="2D2D2D"/>
          <w:spacing w:val="1"/>
          <w:lang w:eastAsia="ru-RU"/>
        </w:rPr>
        <w:br/>
      </w:r>
      <w:proofErr w:type="gramStart"/>
      <w:r w:rsidRPr="002718E3">
        <w:rPr>
          <w:rFonts w:ascii="Arial" w:eastAsia="Times New Roman" w:hAnsi="Arial" w:cs="Arial"/>
          <w:color w:val="2D2D2D"/>
          <w:spacing w:val="1"/>
          <w:lang w:eastAsia="ru-RU"/>
        </w:rPr>
        <w:t>о</w:t>
      </w:r>
      <w:proofErr w:type="gramEnd"/>
      <w:r w:rsidRPr="002718E3">
        <w:rPr>
          <w:rFonts w:ascii="Arial" w:eastAsia="Times New Roman" w:hAnsi="Arial" w:cs="Arial"/>
          <w:color w:val="2D2D2D"/>
          <w:spacing w:val="1"/>
          <w:lang w:eastAsia="ru-RU"/>
        </w:rPr>
        <w:t>рганизации, имеющие положительные экспертные заключения по результатам выборочной экспертизы учебных пособий, определенных Советом, в соответствии с </w:t>
      </w:r>
      <w:hyperlink r:id="rId16" w:history="1">
        <w:r w:rsidRPr="002718E3">
          <w:rPr>
            <w:rFonts w:ascii="Arial" w:eastAsia="Times New Roman" w:hAnsi="Arial" w:cs="Arial"/>
            <w:color w:val="00466E"/>
            <w:spacing w:val="1"/>
            <w:u w:val="single"/>
            <w:lang w:eastAsia="ru-RU"/>
          </w:rPr>
          <w:t>приложением N 2 к настоящему протоколу</w:t>
        </w:r>
      </w:hyperlink>
      <w:r w:rsidRPr="002718E3">
        <w:rPr>
          <w:rFonts w:ascii="Arial" w:eastAsia="Times New Roman" w:hAnsi="Arial" w:cs="Arial"/>
          <w:color w:val="2D2D2D"/>
          <w:spacing w:val="1"/>
          <w:lang w:eastAsia="ru-RU"/>
        </w:rPr>
        <w:t>.</w:t>
      </w:r>
      <w:r w:rsidRPr="002718E3">
        <w:rPr>
          <w:rFonts w:ascii="Arial" w:eastAsia="Times New Roman" w:hAnsi="Arial" w:cs="Arial"/>
          <w:color w:val="2D2D2D"/>
          <w:spacing w:val="1"/>
          <w:lang w:eastAsia="ru-RU"/>
        </w:rPr>
        <w:br/>
      </w:r>
      <w:r w:rsidRPr="000629DC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480D64">
        <w:rPr>
          <w:rFonts w:ascii="Arial" w:eastAsia="Times New Roman" w:hAnsi="Arial" w:cs="Arial"/>
          <w:b/>
          <w:i/>
          <w:color w:val="2D2D2D"/>
          <w:spacing w:val="1"/>
          <w:sz w:val="17"/>
          <w:szCs w:val="17"/>
          <w:lang w:eastAsia="ru-RU"/>
        </w:rPr>
        <w:t>Голосовали: "за" - единогласно.</w:t>
      </w:r>
      <w:r w:rsidRPr="00480D64">
        <w:rPr>
          <w:rFonts w:ascii="Arial" w:eastAsia="Times New Roman" w:hAnsi="Arial" w:cs="Arial"/>
          <w:b/>
          <w:i/>
          <w:color w:val="2D2D2D"/>
          <w:spacing w:val="1"/>
          <w:sz w:val="17"/>
          <w:szCs w:val="17"/>
          <w:lang w:eastAsia="ru-RU"/>
        </w:rPr>
        <w:br/>
        <w:t>Председательствовала</w:t>
      </w:r>
      <w:r w:rsidRPr="00480D64">
        <w:rPr>
          <w:rFonts w:ascii="Arial" w:eastAsia="Times New Roman" w:hAnsi="Arial" w:cs="Arial"/>
          <w:b/>
          <w:i/>
          <w:color w:val="2D2D2D"/>
          <w:spacing w:val="1"/>
          <w:sz w:val="17"/>
          <w:szCs w:val="17"/>
          <w:lang w:eastAsia="ru-RU"/>
        </w:rPr>
        <w:br/>
        <w:t>Н.В.Третьяк</w:t>
      </w:r>
      <w:r w:rsidRPr="000629DC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0629DC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0629DC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480D64">
        <w:rPr>
          <w:rFonts w:ascii="Arial" w:eastAsia="Times New Roman" w:hAnsi="Arial" w:cs="Arial"/>
          <w:b/>
          <w:color w:val="4C4C4C"/>
          <w:spacing w:val="1"/>
          <w:lang w:eastAsia="ru-RU"/>
        </w:rPr>
        <w:t>Приложение N 2. Организации, имеющие положительные экспертные заключения по результатам выборочной экспертизы учебных пособий</w:t>
      </w:r>
    </w:p>
    <w:p w:rsidR="00093500" w:rsidRPr="000629DC" w:rsidRDefault="00093500" w:rsidP="002718E3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0629DC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0629DC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Приложение N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7"/>
        <w:gridCol w:w="8658"/>
      </w:tblGrid>
      <w:tr w:rsidR="00093500" w:rsidRPr="000629DC" w:rsidTr="006F5008">
        <w:trPr>
          <w:trHeight w:val="12"/>
        </w:trPr>
        <w:tc>
          <w:tcPr>
            <w:tcW w:w="739" w:type="dxa"/>
            <w:hideMark/>
          </w:tcPr>
          <w:p w:rsidR="00093500" w:rsidRPr="000629DC" w:rsidRDefault="00093500" w:rsidP="006F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718" w:type="dxa"/>
            <w:hideMark/>
          </w:tcPr>
          <w:p w:rsidR="00093500" w:rsidRPr="000629DC" w:rsidRDefault="00093500" w:rsidP="006F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N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Наименование организации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АНО "Татарское детское издательство" (Республика Татарстан, 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.К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азань)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АНО Центр межнационального образования "</w:t>
            </w:r>
            <w:proofErr w:type="spell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Этносфера</w:t>
            </w:r>
            <w:proofErr w:type="spell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" (г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.М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осква)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АО "Издательско-полиграфический комплекс "Грозненский рабочий" (Чеченская Республика, 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.Г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розный)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ГАОУ "Архангельский областной институт открытого образования" (АО ИОО) (Архангельская область, 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.А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рхангельск)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ГБОУ ДПО "Нижегородский институт развития образования" (Нижегородская область, 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.Н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ижний Новгород)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ГБОУ ДПО (ПК) С "Марийский институт образования" (Республика Марий Эл, 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.Й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ошкар-Ола)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ГБУ "Республиканский центр "</w:t>
            </w:r>
            <w:proofErr w:type="spell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Бэлиг</w:t>
            </w:r>
            <w:proofErr w:type="spell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" по поддержке изучения национальных языков и иных предметов этнической направленности" (Республика Бурятия 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.У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лан-Удэ)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ГКУ "Издательство "Эльбрус" (Кабардино-Балкарская Республика, 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.Н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альчик)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ГУП "Издательство "Ир" (Республика Северная Осетия - Алания, 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.В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ладикавказ)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ГУП РБ БИ "</w:t>
            </w:r>
            <w:proofErr w:type="spell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Китап</w:t>
            </w:r>
            <w:proofErr w:type="spell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" </w:t>
            </w:r>
            <w:proofErr w:type="spell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им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.З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айнаб</w:t>
            </w:r>
            <w:proofErr w:type="spell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Биишевой</w:t>
            </w:r>
            <w:proofErr w:type="spell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 (Республика Башкортостан, г.Уфа)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ГУП Удмуртской Республики "Книжное издательство "Удмуртия" (Удмуртская Республика, 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.А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бакан)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ГУП Чувашской Республики "Чувашское книжное издательство" Министерства информационной политики и массовых коммуникаций Чувашской Республики (Республика Чувашия, </w:t>
            </w:r>
            <w:proofErr w:type="spell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.Ч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ебаксары</w:t>
            </w:r>
            <w:proofErr w:type="spell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Межрегиональный общественный фонд содействия развитию образования и культуры "Основы православной культуры" (г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.М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осква)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ОАО " Издательство Музыка" (г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.М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осква)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ОАО "Мордовское книжное издательство" (Республика Мордовия, 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.С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аранск)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ООО "Грамотей" (г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.М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осква)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ООО "1 С - </w:t>
            </w:r>
            <w:proofErr w:type="spell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Паблишинг</w:t>
            </w:r>
            <w:proofErr w:type="spell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" (г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.М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осква)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ООО "Абрис" (Челябинская область,, 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.Ч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елябинск)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ООО "</w:t>
            </w:r>
            <w:proofErr w:type="spell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Анбур</w:t>
            </w:r>
            <w:proofErr w:type="spell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" (Республика Коми, 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.С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ыктывкар)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ООО "</w:t>
            </w:r>
            <w:proofErr w:type="spell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БХВ-Петербург</w:t>
            </w:r>
            <w:proofErr w:type="spell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" (г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.С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анкт-Петербург)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ООО "ВАКО" (г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.М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осква)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ООО "Горно-Алтайская типография" (Республика Алтай, 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.Г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орно-Алтайск)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>23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ООО "Издательский дом "Частная коллекция" (Хабаровский край, 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.Х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абаровск)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ООО "Издательско-полиграфический центр "КАРО" (г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.М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осква)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ООО "Издательство "АЙРИС-пресс" (г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.М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осква)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ООО "Издательство "ВАРСОН" (г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.М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осква)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ООО "Издательство "</w:t>
            </w:r>
            <w:proofErr w:type="spell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Линка-Пресс</w:t>
            </w:r>
            <w:proofErr w:type="spell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" (г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.М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осква)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ООО "Издательство "Лицей" (Саратовская область, 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.С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аратов)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ООО "Издательство "Национальное образование" (г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.М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осква)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ООО "Издательство "</w:t>
            </w:r>
            <w:proofErr w:type="spell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Сердало</w:t>
            </w:r>
            <w:proofErr w:type="spell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" (Республика Ингушетия, </w:t>
            </w:r>
            <w:proofErr w:type="spell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.М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алгобек</w:t>
            </w:r>
            <w:proofErr w:type="spell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ООО "Издательство "Экзамен" (г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.М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осква)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ООО "Издательство ACT" (г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.М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осква)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ООО "ИМЦ Арсенал образования" (г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.М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осква)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ООО "Институт инновационных технологий" (Пермский край, 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.П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ермь)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ООО "</w:t>
            </w:r>
            <w:proofErr w:type="spell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ИнСтИтут</w:t>
            </w:r>
            <w:proofErr w:type="spell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" (Республика Мордовия, 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.С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аранск)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36*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ООО "Интеграция: Образование и Наука" (г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.М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осква)</w:t>
            </w:r>
          </w:p>
        </w:tc>
      </w:tr>
      <w:tr w:rsidR="00093500" w:rsidRPr="000629DC" w:rsidTr="006F5008">
        <w:tc>
          <w:tcPr>
            <w:tcW w:w="1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2718E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_______________</w:t>
            </w: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br/>
              <w:t>*Нумерация соответствует оригиналу. - Примечание изготовителя базы данных.</w:t>
            </w: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br/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ООО "Качество" (Республика Адыгея, 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.М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айкоп)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ООО "Клевер - </w:t>
            </w:r>
            <w:proofErr w:type="spell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Медиа</w:t>
            </w:r>
            <w:proofErr w:type="spell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 - Групп" (г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.М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осква)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ООО "Компания "</w:t>
            </w:r>
            <w:proofErr w:type="spell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Дани-Алмас</w:t>
            </w:r>
            <w:proofErr w:type="spell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" (Республика Саха (Якутия), 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.Я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кутск)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ООО "Компания </w:t>
            </w:r>
            <w:proofErr w:type="spell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Смарт</w:t>
            </w:r>
            <w:proofErr w:type="spell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" (г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.М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осква)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ООО "Край Ра" (Челябинская область, 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.Ч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елябинск)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ООО "Образовательный издательско-полиграфический центр "Перспективы образования" (Краснодарский край, 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.К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раснодар)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ООО "ПРОСПЕКТ" (г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.М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осква)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ООО "СЕМ" (Республика Северная Осетия - Алания, 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.В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ладикавказ)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ООО "Современные образовательные технологии" (Самарская область, 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.С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амара)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ООО "Татарское республиканское издательство "ХЭТЕР" (Республика Татарстан, 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.К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азань)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ООО "Учебная литература" (Вологодская область, 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.В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ологда)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ООО "</w:t>
            </w:r>
            <w:proofErr w:type="spell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Физикон</w:t>
            </w:r>
            <w:proofErr w:type="spell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Лаб</w:t>
            </w:r>
            <w:proofErr w:type="spell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" (Московская область, 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.Д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олгопрудный)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ООО "ФИЗИКОН" (Московская область, 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.Д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олгопрудный)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ООО "Школьник" (г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.М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осква)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ООО "Экзамен - </w:t>
            </w:r>
            <w:proofErr w:type="spell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Медиа</w:t>
            </w:r>
            <w:proofErr w:type="spell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" (г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.М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осква)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ООО Издательский дом "Истоки" (г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.М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ru-RU"/>
              </w:rPr>
              <w:t>осква)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ООО Издательство "Традиция" (Краснодарский край, 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.К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раснодар)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ООО Учебно-методическое объединение "Духовное возрождение" (Калужская область, 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.О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бнинск)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РГБУ "Карачаево-Черкесский Республиканский институт повышения квалификации работников образования" (Карачаево-Черкесская Республика, 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.Ч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еркесск)</w:t>
            </w:r>
          </w:p>
        </w:tc>
      </w:tr>
      <w:tr w:rsidR="00093500" w:rsidRPr="000629DC" w:rsidTr="006F50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500" w:rsidRPr="000629DC" w:rsidRDefault="00093500" w:rsidP="006F500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ФГБОУ ВПО "Московский государственный университет имени М.В.Ломоносова" (г</w:t>
            </w:r>
            <w:proofErr w:type="gramStart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.М</w:t>
            </w:r>
            <w:proofErr w:type="gramEnd"/>
            <w:r w:rsidRPr="000629D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осква)</w:t>
            </w:r>
          </w:p>
        </w:tc>
      </w:tr>
    </w:tbl>
    <w:p w:rsidR="00093500" w:rsidRDefault="00093500" w:rsidP="00093500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lang w:eastAsia="ru-RU"/>
        </w:rPr>
      </w:pPr>
    </w:p>
    <w:p w:rsidR="00093500" w:rsidRDefault="00093500" w:rsidP="00093500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lang w:eastAsia="ru-RU"/>
        </w:rPr>
      </w:pPr>
    </w:p>
    <w:p w:rsidR="001D4029" w:rsidRDefault="001D4029" w:rsidP="001D4029">
      <w:r>
        <w:rPr>
          <w:rStyle w:val="a4"/>
        </w:rPr>
        <w:t>Главная</w:t>
      </w:r>
    </w:p>
    <w:p w:rsidR="001D4029" w:rsidRPr="001D4029" w:rsidRDefault="001D4029" w:rsidP="001D4029">
      <w:r w:rsidRPr="001D4029">
        <w:rPr>
          <w:rStyle w:val="itemdatecreated"/>
        </w:rPr>
        <w:t>Четверг, 16 Июнь 2016 17:54</w:t>
      </w:r>
    </w:p>
    <w:p w:rsidR="00A277FF" w:rsidRDefault="001D4029" w:rsidP="00A277F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277FF">
        <w:rPr>
          <w:rFonts w:ascii="Times New Roman" w:hAnsi="Times New Roman" w:cs="Times New Roman"/>
          <w:b/>
          <w:sz w:val="28"/>
          <w:szCs w:val="28"/>
        </w:rPr>
        <w:t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A277FF" w:rsidRDefault="00A277FF" w:rsidP="00A277F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277FF" w:rsidRDefault="00A277FF" w:rsidP="00A277F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D4029" w:rsidRPr="00A277FF" w:rsidRDefault="00A277FF" w:rsidP="00A277FF">
      <w:pPr>
        <w:pStyle w:val="a6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1D4029" w:rsidRPr="00A277FF">
        <w:rPr>
          <w:b/>
          <w:i/>
        </w:rPr>
        <w:t>Перечень утвержден приказом </w:t>
      </w:r>
      <w:proofErr w:type="spellStart"/>
      <w:r w:rsidR="001D4029" w:rsidRPr="00A277FF">
        <w:rPr>
          <w:b/>
          <w:i/>
        </w:rPr>
        <w:t>Минобрнауки</w:t>
      </w:r>
      <w:proofErr w:type="spellEnd"/>
      <w:r w:rsidR="001D4029" w:rsidRPr="00A277FF">
        <w:rPr>
          <w:b/>
          <w:i/>
        </w:rPr>
        <w:t xml:space="preserve"> России от 09.06.2016 г. № 699.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249"/>
        <w:gridCol w:w="1895"/>
        <w:gridCol w:w="95"/>
        <w:gridCol w:w="1317"/>
        <w:gridCol w:w="386"/>
        <w:gridCol w:w="889"/>
        <w:gridCol w:w="1999"/>
        <w:gridCol w:w="2549"/>
      </w:tblGrid>
      <w:tr w:rsidR="001D4029" w:rsidTr="001D4029">
        <w:trPr>
          <w:jc w:val="center"/>
        </w:trPr>
        <w:tc>
          <w:tcPr>
            <w:tcW w:w="2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№</w:t>
            </w:r>
          </w:p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90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Наименование организации</w:t>
            </w:r>
          </w:p>
        </w:tc>
        <w:tc>
          <w:tcPr>
            <w:tcW w:w="1703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Адрес местонахождения организации</w:t>
            </w:r>
          </w:p>
        </w:tc>
        <w:tc>
          <w:tcPr>
            <w:tcW w:w="88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Контактные телефоны</w:t>
            </w:r>
          </w:p>
        </w:tc>
        <w:tc>
          <w:tcPr>
            <w:tcW w:w="199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Адрес электронной почты</w:t>
            </w:r>
          </w:p>
        </w:tc>
        <w:tc>
          <w:tcPr>
            <w:tcW w:w="25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Официальный сайт организации в информационно-телекоммуникационной сети «Интернет»</w:t>
            </w:r>
          </w:p>
        </w:tc>
      </w:tr>
      <w:tr w:rsidR="001D4029" w:rsidTr="001D4029">
        <w:trPr>
          <w:jc w:val="center"/>
        </w:trPr>
        <w:tc>
          <w:tcPr>
            <w:tcW w:w="9379" w:type="dxa"/>
            <w:gridSpan w:val="8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ЦЕНТРАЛЬНЫЙ ФЕДЕРАЛЬНЫЙ ОКРУГ</w:t>
            </w:r>
          </w:p>
        </w:tc>
      </w:tr>
      <w:tr w:rsidR="001D4029" w:rsidTr="001D4029">
        <w:trPr>
          <w:jc w:val="center"/>
        </w:trPr>
        <w:tc>
          <w:tcPr>
            <w:tcW w:w="9379" w:type="dxa"/>
            <w:gridSpan w:val="8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Калужская область</w:t>
            </w:r>
          </w:p>
        </w:tc>
      </w:tr>
      <w:tr w:rsidR="001D4029" w:rsidTr="001D4029">
        <w:trPr>
          <w:jc w:val="center"/>
        </w:trPr>
        <w:tc>
          <w:tcPr>
            <w:tcW w:w="2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1</w:t>
            </w:r>
          </w:p>
        </w:tc>
        <w:tc>
          <w:tcPr>
            <w:tcW w:w="1990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Закрытое акционерное общество «Издательство «Титул»</w:t>
            </w:r>
          </w:p>
        </w:tc>
        <w:tc>
          <w:tcPr>
            <w:tcW w:w="1703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249035, Калужская обл., г. Обнинск, а/я 5055</w:t>
            </w:r>
          </w:p>
        </w:tc>
        <w:tc>
          <w:tcPr>
            <w:tcW w:w="88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8 (48439) 9-10-09,</w:t>
            </w:r>
          </w:p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8 (48439) 9-10-00</w:t>
            </w:r>
          </w:p>
        </w:tc>
        <w:tc>
          <w:tcPr>
            <w:tcW w:w="199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umk@titul.ru</w:t>
            </w:r>
          </w:p>
        </w:tc>
        <w:tc>
          <w:tcPr>
            <w:tcW w:w="25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proofErr w:type="spellStart"/>
            <w:r>
              <w:t>www.titul.ru</w:t>
            </w:r>
            <w:proofErr w:type="spellEnd"/>
          </w:p>
        </w:tc>
      </w:tr>
      <w:tr w:rsidR="001D4029" w:rsidTr="001D4029">
        <w:trPr>
          <w:jc w:val="center"/>
        </w:trPr>
        <w:tc>
          <w:tcPr>
            <w:tcW w:w="2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2</w:t>
            </w:r>
          </w:p>
        </w:tc>
        <w:tc>
          <w:tcPr>
            <w:tcW w:w="1990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Общество с ограниченной ответственностью учебно-методическое объединение «Духовное возрождение»</w:t>
            </w:r>
          </w:p>
        </w:tc>
        <w:tc>
          <w:tcPr>
            <w:tcW w:w="1703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249034, Калужская обл., проспект Ленина, д. 19/9</w:t>
            </w:r>
          </w:p>
        </w:tc>
        <w:tc>
          <w:tcPr>
            <w:tcW w:w="88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8 (48439) 9-72-30,</w:t>
            </w:r>
          </w:p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8 (48458) 3-80-60</w:t>
            </w:r>
          </w:p>
        </w:tc>
        <w:tc>
          <w:tcPr>
            <w:tcW w:w="199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umo_dv@list.ru</w:t>
            </w:r>
          </w:p>
        </w:tc>
        <w:tc>
          <w:tcPr>
            <w:tcW w:w="25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proofErr w:type="spellStart"/>
            <w:r>
              <w:t>www.umo-dv.ru</w:t>
            </w:r>
            <w:proofErr w:type="spellEnd"/>
          </w:p>
        </w:tc>
      </w:tr>
      <w:tr w:rsidR="001D4029" w:rsidTr="001D4029">
        <w:trPr>
          <w:jc w:val="center"/>
        </w:trPr>
        <w:tc>
          <w:tcPr>
            <w:tcW w:w="9379" w:type="dxa"/>
            <w:gridSpan w:val="8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Московская область</w:t>
            </w:r>
          </w:p>
        </w:tc>
      </w:tr>
      <w:tr w:rsidR="001D4029" w:rsidTr="001D4029">
        <w:trPr>
          <w:jc w:val="center"/>
        </w:trPr>
        <w:tc>
          <w:tcPr>
            <w:tcW w:w="2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3</w:t>
            </w:r>
          </w:p>
        </w:tc>
        <w:tc>
          <w:tcPr>
            <w:tcW w:w="1990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Общество с ограниченной ответственностью «ФИЗИКОН»</w:t>
            </w:r>
          </w:p>
        </w:tc>
        <w:tc>
          <w:tcPr>
            <w:tcW w:w="1703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 xml:space="preserve">141700, </w:t>
            </w:r>
            <w:proofErr w:type="gramStart"/>
            <w:r>
              <w:t>Московская</w:t>
            </w:r>
            <w:proofErr w:type="gramEnd"/>
            <w:r>
              <w:t> обл., г. Долгопрудный, Лихачевский проезд, д. 4, стр. 1</w:t>
            </w:r>
          </w:p>
        </w:tc>
        <w:tc>
          <w:tcPr>
            <w:tcW w:w="88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8 (498) 744-67-57</w:t>
            </w:r>
          </w:p>
        </w:tc>
        <w:tc>
          <w:tcPr>
            <w:tcW w:w="199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info@physicon.ru</w:t>
            </w:r>
          </w:p>
        </w:tc>
        <w:tc>
          <w:tcPr>
            <w:tcW w:w="25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proofErr w:type="spellStart"/>
            <w:r>
              <w:t>www.physicon.ru</w:t>
            </w:r>
            <w:proofErr w:type="spellEnd"/>
          </w:p>
        </w:tc>
      </w:tr>
      <w:tr w:rsidR="001D4029" w:rsidTr="001D4029">
        <w:trPr>
          <w:jc w:val="center"/>
        </w:trPr>
        <w:tc>
          <w:tcPr>
            <w:tcW w:w="2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4</w:t>
            </w:r>
          </w:p>
        </w:tc>
        <w:tc>
          <w:tcPr>
            <w:tcW w:w="1990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 xml:space="preserve">Общество с ограниченной ответственностью «ФИЗИКОН </w:t>
            </w:r>
            <w:proofErr w:type="gramStart"/>
            <w:r>
              <w:t>ЛАБ</w:t>
            </w:r>
            <w:proofErr w:type="gramEnd"/>
            <w:r>
              <w:t>»</w:t>
            </w:r>
          </w:p>
        </w:tc>
        <w:tc>
          <w:tcPr>
            <w:tcW w:w="1703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 xml:space="preserve">141700, </w:t>
            </w:r>
            <w:proofErr w:type="gramStart"/>
            <w:r>
              <w:t>Московская</w:t>
            </w:r>
            <w:proofErr w:type="gramEnd"/>
            <w:r>
              <w:t> обл., г. Долгопрудный, Лихачевский проезд, д. 4, стр. 1</w:t>
            </w:r>
          </w:p>
        </w:tc>
        <w:tc>
          <w:tcPr>
            <w:tcW w:w="88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8 (498) 744-67-57</w:t>
            </w:r>
          </w:p>
        </w:tc>
        <w:tc>
          <w:tcPr>
            <w:tcW w:w="199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info@physiconlab.ru</w:t>
            </w:r>
          </w:p>
        </w:tc>
        <w:tc>
          <w:tcPr>
            <w:tcW w:w="25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proofErr w:type="spellStart"/>
            <w:r>
              <w:t>www.physiconlab.ru</w:t>
            </w:r>
            <w:proofErr w:type="spellEnd"/>
          </w:p>
        </w:tc>
      </w:tr>
      <w:tr w:rsidR="001D4029" w:rsidTr="001D4029">
        <w:trPr>
          <w:jc w:val="center"/>
        </w:trPr>
        <w:tc>
          <w:tcPr>
            <w:tcW w:w="9379" w:type="dxa"/>
            <w:gridSpan w:val="8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г. Москва</w:t>
            </w:r>
          </w:p>
        </w:tc>
      </w:tr>
      <w:tr w:rsidR="001D4029" w:rsidTr="001D4029">
        <w:trPr>
          <w:jc w:val="center"/>
        </w:trPr>
        <w:tc>
          <w:tcPr>
            <w:tcW w:w="2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lastRenderedPageBreak/>
              <w:t>5</w:t>
            </w:r>
          </w:p>
        </w:tc>
        <w:tc>
          <w:tcPr>
            <w:tcW w:w="1895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Автономная некоммерческая организация центр межнационального образования «</w:t>
            </w:r>
            <w:proofErr w:type="spellStart"/>
            <w:r>
              <w:t>Этносфера</w:t>
            </w:r>
            <w:proofErr w:type="spellEnd"/>
            <w:r>
              <w:t>»</w:t>
            </w:r>
          </w:p>
        </w:tc>
        <w:tc>
          <w:tcPr>
            <w:tcW w:w="1412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119034, г. Москва, Пречистенский пер., д. 7А</w:t>
            </w:r>
          </w:p>
        </w:tc>
        <w:tc>
          <w:tcPr>
            <w:tcW w:w="1275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8 (495) 915-06-95,</w:t>
            </w:r>
          </w:p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+7 916 652-22-50</w:t>
            </w:r>
          </w:p>
        </w:tc>
        <w:tc>
          <w:tcPr>
            <w:tcW w:w="199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mail@etnosfera.ru</w:t>
            </w:r>
          </w:p>
        </w:tc>
        <w:tc>
          <w:tcPr>
            <w:tcW w:w="25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proofErr w:type="spellStart"/>
            <w:r>
              <w:t>www.etnosfera.ru</w:t>
            </w:r>
            <w:proofErr w:type="spellEnd"/>
          </w:p>
        </w:tc>
      </w:tr>
      <w:tr w:rsidR="001D4029" w:rsidTr="001D4029">
        <w:trPr>
          <w:jc w:val="center"/>
        </w:trPr>
        <w:tc>
          <w:tcPr>
            <w:tcW w:w="2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6</w:t>
            </w:r>
          </w:p>
        </w:tc>
        <w:tc>
          <w:tcPr>
            <w:tcW w:w="1895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Акционерное общество «Издательство «Просвещение»</w:t>
            </w:r>
          </w:p>
        </w:tc>
        <w:tc>
          <w:tcPr>
            <w:tcW w:w="1412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127521, г. Москва, 3-й проезд Марьиной рощи, д. 41</w:t>
            </w:r>
          </w:p>
        </w:tc>
        <w:tc>
          <w:tcPr>
            <w:tcW w:w="1275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8 (495) 789-30-40</w:t>
            </w:r>
          </w:p>
        </w:tc>
        <w:tc>
          <w:tcPr>
            <w:tcW w:w="199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prosv@prosv.ru</w:t>
            </w:r>
          </w:p>
        </w:tc>
        <w:tc>
          <w:tcPr>
            <w:tcW w:w="25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proofErr w:type="spellStart"/>
            <w:r>
              <w:t>www.prosv.ru</w:t>
            </w:r>
            <w:proofErr w:type="spellEnd"/>
          </w:p>
        </w:tc>
      </w:tr>
      <w:tr w:rsidR="001D4029" w:rsidTr="001D4029">
        <w:trPr>
          <w:jc w:val="center"/>
        </w:trPr>
        <w:tc>
          <w:tcPr>
            <w:tcW w:w="2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7</w:t>
            </w:r>
          </w:p>
        </w:tc>
        <w:tc>
          <w:tcPr>
            <w:tcW w:w="1895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Межрегиональный общественный фонд содействия развитию образования и культуры «Основы православной культуры»</w:t>
            </w:r>
          </w:p>
        </w:tc>
        <w:tc>
          <w:tcPr>
            <w:tcW w:w="1412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109569, г. Москва, ул. Верхние поля, д. 49, корп. 1, кв. 254</w:t>
            </w:r>
          </w:p>
        </w:tc>
        <w:tc>
          <w:tcPr>
            <w:tcW w:w="1275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8 (499) 612-74-24,</w:t>
            </w:r>
          </w:p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+7 967 259-52-58</w:t>
            </w:r>
          </w:p>
        </w:tc>
        <w:tc>
          <w:tcPr>
            <w:tcW w:w="199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bor-opk@bk.ru</w:t>
            </w:r>
          </w:p>
        </w:tc>
        <w:tc>
          <w:tcPr>
            <w:tcW w:w="25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proofErr w:type="spellStart"/>
            <w:r>
              <w:t>www.fondopk.ru</w:t>
            </w:r>
            <w:proofErr w:type="spellEnd"/>
          </w:p>
        </w:tc>
      </w:tr>
      <w:tr w:rsidR="001D4029" w:rsidTr="001D4029">
        <w:trPr>
          <w:jc w:val="center"/>
        </w:trPr>
        <w:tc>
          <w:tcPr>
            <w:tcW w:w="2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8</w:t>
            </w:r>
          </w:p>
        </w:tc>
        <w:tc>
          <w:tcPr>
            <w:tcW w:w="1895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Общество с ограниченной ответственностью «1С-Паблишинг»</w:t>
            </w:r>
          </w:p>
        </w:tc>
        <w:tc>
          <w:tcPr>
            <w:tcW w:w="1412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127473, г. Москва, ул. Достоевского, д. 1/21</w:t>
            </w:r>
          </w:p>
        </w:tc>
        <w:tc>
          <w:tcPr>
            <w:tcW w:w="1275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8 (495) 688-89-29,</w:t>
            </w:r>
          </w:p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8 (495) 258-44-08</w:t>
            </w:r>
          </w:p>
        </w:tc>
        <w:tc>
          <w:tcPr>
            <w:tcW w:w="199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obr@1c.ru</w:t>
            </w:r>
          </w:p>
        </w:tc>
        <w:tc>
          <w:tcPr>
            <w:tcW w:w="25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www.1c.ru</w:t>
            </w:r>
          </w:p>
        </w:tc>
      </w:tr>
      <w:tr w:rsidR="001D4029" w:rsidTr="001D4029">
        <w:trPr>
          <w:jc w:val="center"/>
        </w:trPr>
        <w:tc>
          <w:tcPr>
            <w:tcW w:w="2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9</w:t>
            </w:r>
          </w:p>
        </w:tc>
        <w:tc>
          <w:tcPr>
            <w:tcW w:w="1895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Общество с ограниченной ответственностью «Издательство «</w:t>
            </w:r>
            <w:proofErr w:type="spellStart"/>
            <w:r>
              <w:t>Академкнига</w:t>
            </w:r>
            <w:proofErr w:type="spellEnd"/>
            <w:r>
              <w:t>/Учебник»</w:t>
            </w:r>
          </w:p>
        </w:tc>
        <w:tc>
          <w:tcPr>
            <w:tcW w:w="1412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117342, г. Москва, ул. Бутлерова, д. 17Б</w:t>
            </w:r>
          </w:p>
        </w:tc>
        <w:tc>
          <w:tcPr>
            <w:tcW w:w="1275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8 (499) 968-92-29</w:t>
            </w:r>
          </w:p>
        </w:tc>
        <w:tc>
          <w:tcPr>
            <w:tcW w:w="199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academuch@academkniga.ru</w:t>
            </w:r>
          </w:p>
        </w:tc>
        <w:tc>
          <w:tcPr>
            <w:tcW w:w="25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proofErr w:type="spellStart"/>
            <w:r>
              <w:t>www.akademkniga.ru</w:t>
            </w:r>
            <w:proofErr w:type="spellEnd"/>
          </w:p>
        </w:tc>
      </w:tr>
      <w:tr w:rsidR="001D4029" w:rsidTr="001D4029">
        <w:trPr>
          <w:jc w:val="center"/>
        </w:trPr>
        <w:tc>
          <w:tcPr>
            <w:tcW w:w="2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10</w:t>
            </w:r>
          </w:p>
        </w:tc>
        <w:tc>
          <w:tcPr>
            <w:tcW w:w="1895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Общество с ограниченной ответственностью «Издательство АСТ»</w:t>
            </w:r>
          </w:p>
        </w:tc>
        <w:tc>
          <w:tcPr>
            <w:tcW w:w="1412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129085, г. Москва, Звездный бульвар, д. 21, стр. 3, комн. 5</w:t>
            </w:r>
          </w:p>
        </w:tc>
        <w:tc>
          <w:tcPr>
            <w:tcW w:w="1275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9 (499) 951-60-60 (</w:t>
            </w:r>
            <w:proofErr w:type="spellStart"/>
            <w:r>
              <w:t>доб</w:t>
            </w:r>
            <w:proofErr w:type="spellEnd"/>
            <w:r>
              <w:t>. 925, 114)</w:t>
            </w:r>
          </w:p>
        </w:tc>
        <w:tc>
          <w:tcPr>
            <w:tcW w:w="199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a.mironov@ast.ru</w:t>
            </w:r>
          </w:p>
        </w:tc>
        <w:tc>
          <w:tcPr>
            <w:tcW w:w="25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proofErr w:type="spellStart"/>
            <w:r>
              <w:t>www.ast.ru</w:t>
            </w:r>
            <w:proofErr w:type="spellEnd"/>
          </w:p>
        </w:tc>
      </w:tr>
      <w:tr w:rsidR="001D4029" w:rsidTr="001D4029">
        <w:trPr>
          <w:jc w:val="center"/>
        </w:trPr>
        <w:tc>
          <w:tcPr>
            <w:tcW w:w="2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11</w:t>
            </w:r>
          </w:p>
        </w:tc>
        <w:tc>
          <w:tcPr>
            <w:tcW w:w="1895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 xml:space="preserve">Общество с ограниченной ответственностью «АСТ-ПРЕСС </w:t>
            </w:r>
            <w:r>
              <w:lastRenderedPageBreak/>
              <w:t>ШКОЛА»</w:t>
            </w:r>
          </w:p>
        </w:tc>
        <w:tc>
          <w:tcPr>
            <w:tcW w:w="1412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lastRenderedPageBreak/>
              <w:t xml:space="preserve">105082, г. Москва, </w:t>
            </w:r>
            <w:proofErr w:type="spellStart"/>
            <w:r>
              <w:t>Переведеновский</w:t>
            </w:r>
            <w:proofErr w:type="spellEnd"/>
            <w:r>
              <w:t xml:space="preserve"> пер., </w:t>
            </w:r>
            <w:r>
              <w:lastRenderedPageBreak/>
              <w:t>д. 13, стр. 4</w:t>
            </w:r>
          </w:p>
        </w:tc>
        <w:tc>
          <w:tcPr>
            <w:tcW w:w="1275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lastRenderedPageBreak/>
              <w:t>8 (495) 276-01-11,</w:t>
            </w:r>
          </w:p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+7 905 539-</w:t>
            </w:r>
            <w:r>
              <w:lastRenderedPageBreak/>
              <w:t>01-10</w:t>
            </w:r>
          </w:p>
        </w:tc>
        <w:tc>
          <w:tcPr>
            <w:tcW w:w="199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lastRenderedPageBreak/>
              <w:t>edu@astpress.ru</w:t>
            </w:r>
          </w:p>
        </w:tc>
        <w:tc>
          <w:tcPr>
            <w:tcW w:w="25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proofErr w:type="spellStart"/>
            <w:r>
              <w:t>www.astpress.ru</w:t>
            </w:r>
            <w:proofErr w:type="spellEnd"/>
          </w:p>
        </w:tc>
      </w:tr>
      <w:tr w:rsidR="001D4029" w:rsidTr="001D4029">
        <w:trPr>
          <w:jc w:val="center"/>
        </w:trPr>
        <w:tc>
          <w:tcPr>
            <w:tcW w:w="2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lastRenderedPageBreak/>
              <w:t>12</w:t>
            </w:r>
          </w:p>
        </w:tc>
        <w:tc>
          <w:tcPr>
            <w:tcW w:w="1895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Общество с ограниченной ответственностью «БИНОМ.</w:t>
            </w:r>
          </w:p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Лаборатория знаний»</w:t>
            </w:r>
          </w:p>
        </w:tc>
        <w:tc>
          <w:tcPr>
            <w:tcW w:w="1412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127483, г</w:t>
            </w:r>
            <w:proofErr w:type="gramStart"/>
            <w:r>
              <w:t>.М</w:t>
            </w:r>
            <w:proofErr w:type="gramEnd"/>
            <w:r>
              <w:t>осква, ул. </w:t>
            </w:r>
            <w:proofErr w:type="spellStart"/>
            <w:r>
              <w:t>Краснопролетарская</w:t>
            </w:r>
            <w:proofErr w:type="spellEnd"/>
            <w:r>
              <w:t>, д. 16, стр. 1</w:t>
            </w:r>
          </w:p>
        </w:tc>
        <w:tc>
          <w:tcPr>
            <w:tcW w:w="1275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8 (495) 181-53-44,</w:t>
            </w:r>
          </w:p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+7 916 952-56-09</w:t>
            </w:r>
          </w:p>
        </w:tc>
        <w:tc>
          <w:tcPr>
            <w:tcW w:w="199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binom@Lbz.ru</w:t>
            </w:r>
          </w:p>
        </w:tc>
        <w:tc>
          <w:tcPr>
            <w:tcW w:w="25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proofErr w:type="spellStart"/>
            <w:r>
              <w:t>www.Lbz.ru</w:t>
            </w:r>
            <w:proofErr w:type="spellEnd"/>
          </w:p>
        </w:tc>
      </w:tr>
      <w:tr w:rsidR="001D4029" w:rsidTr="001D4029">
        <w:trPr>
          <w:jc w:val="center"/>
        </w:trPr>
        <w:tc>
          <w:tcPr>
            <w:tcW w:w="2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13</w:t>
            </w:r>
          </w:p>
        </w:tc>
        <w:tc>
          <w:tcPr>
            <w:tcW w:w="1895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Общество с ограниченной ответственностью «ВАКО»</w:t>
            </w:r>
          </w:p>
        </w:tc>
        <w:tc>
          <w:tcPr>
            <w:tcW w:w="1412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129085, г. Москва, проспект Мира, д. 101, офис 518</w:t>
            </w:r>
          </w:p>
        </w:tc>
        <w:tc>
          <w:tcPr>
            <w:tcW w:w="1275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8 (495) 789-96-20,</w:t>
            </w:r>
          </w:p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8 (495) 507-33-42</w:t>
            </w:r>
          </w:p>
        </w:tc>
        <w:tc>
          <w:tcPr>
            <w:tcW w:w="199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pub@vaco.ru</w:t>
            </w:r>
          </w:p>
        </w:tc>
        <w:tc>
          <w:tcPr>
            <w:tcW w:w="25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proofErr w:type="spellStart"/>
            <w:r>
              <w:t>www.vaco.ru</w:t>
            </w:r>
            <w:proofErr w:type="spellEnd"/>
          </w:p>
        </w:tc>
      </w:tr>
      <w:tr w:rsidR="001D4029" w:rsidTr="001D4029">
        <w:trPr>
          <w:jc w:val="center"/>
        </w:trPr>
        <w:tc>
          <w:tcPr>
            <w:tcW w:w="2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14</w:t>
            </w:r>
          </w:p>
        </w:tc>
        <w:tc>
          <w:tcPr>
            <w:tcW w:w="1895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Общество с ограниченной ответственностью «</w:t>
            </w:r>
            <w:proofErr w:type="gramStart"/>
            <w:r>
              <w:t>Грамотей</w:t>
            </w:r>
            <w:proofErr w:type="gramEnd"/>
            <w:r>
              <w:t>»</w:t>
            </w:r>
          </w:p>
        </w:tc>
        <w:tc>
          <w:tcPr>
            <w:tcW w:w="1412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129626, г. Москва, Рижский проспект, д. 3, стр. 1</w:t>
            </w:r>
          </w:p>
        </w:tc>
        <w:tc>
          <w:tcPr>
            <w:tcW w:w="1275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+7 906 774-28-99</w:t>
            </w:r>
          </w:p>
        </w:tc>
        <w:tc>
          <w:tcPr>
            <w:tcW w:w="199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gramotei@mail.ru</w:t>
            </w:r>
          </w:p>
        </w:tc>
        <w:tc>
          <w:tcPr>
            <w:tcW w:w="25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proofErr w:type="spellStart"/>
            <w:r>
              <w:t>www.gramoteu.ru</w:t>
            </w:r>
            <w:proofErr w:type="spellEnd"/>
          </w:p>
        </w:tc>
      </w:tr>
      <w:tr w:rsidR="001D4029" w:rsidTr="001D4029">
        <w:trPr>
          <w:jc w:val="center"/>
        </w:trPr>
        <w:tc>
          <w:tcPr>
            <w:tcW w:w="2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15</w:t>
            </w:r>
          </w:p>
        </w:tc>
        <w:tc>
          <w:tcPr>
            <w:tcW w:w="1895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Общество с ограниченной ответственностью «Гуманитарный издательский центр ВЛАДОС»</w:t>
            </w:r>
          </w:p>
        </w:tc>
        <w:tc>
          <w:tcPr>
            <w:tcW w:w="1412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proofErr w:type="gramStart"/>
            <w:r>
              <w:t>142784, г. Москва, п. Московский, д. </w:t>
            </w:r>
            <w:proofErr w:type="spellStart"/>
            <w:r>
              <w:t>Румянцево</w:t>
            </w:r>
            <w:proofErr w:type="spellEnd"/>
            <w:r>
              <w:t>, стр. 1, блок «Б», офис 805</w:t>
            </w:r>
            <w:proofErr w:type="gramEnd"/>
          </w:p>
        </w:tc>
        <w:tc>
          <w:tcPr>
            <w:tcW w:w="1275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8 (495) 984-40-21,</w:t>
            </w:r>
          </w:p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8 (495) 984-40-22</w:t>
            </w:r>
          </w:p>
        </w:tc>
        <w:tc>
          <w:tcPr>
            <w:tcW w:w="199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vados@dol.ru</w:t>
            </w:r>
          </w:p>
        </w:tc>
        <w:tc>
          <w:tcPr>
            <w:tcW w:w="25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proofErr w:type="spellStart"/>
            <w:r>
              <w:t>www.dol.ru</w:t>
            </w:r>
            <w:proofErr w:type="spellEnd"/>
          </w:p>
        </w:tc>
      </w:tr>
      <w:tr w:rsidR="001D4029" w:rsidTr="001D4029">
        <w:trPr>
          <w:jc w:val="center"/>
        </w:trPr>
        <w:tc>
          <w:tcPr>
            <w:tcW w:w="2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16</w:t>
            </w:r>
          </w:p>
        </w:tc>
        <w:tc>
          <w:tcPr>
            <w:tcW w:w="1895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Общество с ограниченной ответственностью «ДРОФА»</w:t>
            </w:r>
          </w:p>
        </w:tc>
        <w:tc>
          <w:tcPr>
            <w:tcW w:w="1412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127254, г. Москва, Огородный проезд, д. 5, стр. 2</w:t>
            </w:r>
          </w:p>
        </w:tc>
        <w:tc>
          <w:tcPr>
            <w:tcW w:w="1275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8 (495) 795-05-45,</w:t>
            </w:r>
          </w:p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8 (495) 795-05-44</w:t>
            </w:r>
          </w:p>
        </w:tc>
        <w:tc>
          <w:tcPr>
            <w:tcW w:w="199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info@drofa.ru</w:t>
            </w:r>
          </w:p>
        </w:tc>
        <w:tc>
          <w:tcPr>
            <w:tcW w:w="25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proofErr w:type="spellStart"/>
            <w:r>
              <w:t>www.drofa.ru</w:t>
            </w:r>
            <w:proofErr w:type="spellEnd"/>
          </w:p>
        </w:tc>
      </w:tr>
      <w:tr w:rsidR="001D4029" w:rsidTr="001D4029">
        <w:trPr>
          <w:jc w:val="center"/>
        </w:trPr>
        <w:tc>
          <w:tcPr>
            <w:tcW w:w="2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17</w:t>
            </w:r>
          </w:p>
        </w:tc>
        <w:tc>
          <w:tcPr>
            <w:tcW w:w="1895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Общество с ограниченной ответственностью «Издательство «АЙРИС-пресс»</w:t>
            </w:r>
          </w:p>
        </w:tc>
        <w:tc>
          <w:tcPr>
            <w:tcW w:w="1412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129629, г. Москва, проспект Мира, д. 104</w:t>
            </w:r>
          </w:p>
        </w:tc>
        <w:tc>
          <w:tcPr>
            <w:tcW w:w="1275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8 (495) 785-15-30,</w:t>
            </w:r>
          </w:p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8 (495) 785-15-31</w:t>
            </w:r>
          </w:p>
        </w:tc>
        <w:tc>
          <w:tcPr>
            <w:tcW w:w="199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office@airis.ru</w:t>
            </w:r>
          </w:p>
        </w:tc>
        <w:tc>
          <w:tcPr>
            <w:tcW w:w="25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proofErr w:type="spellStart"/>
            <w:r>
              <w:t>www.airis.ru</w:t>
            </w:r>
            <w:proofErr w:type="spellEnd"/>
          </w:p>
        </w:tc>
      </w:tr>
      <w:tr w:rsidR="001D4029" w:rsidTr="001D4029">
        <w:trPr>
          <w:jc w:val="center"/>
        </w:trPr>
        <w:tc>
          <w:tcPr>
            <w:tcW w:w="2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18</w:t>
            </w:r>
          </w:p>
        </w:tc>
        <w:tc>
          <w:tcPr>
            <w:tcW w:w="1895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 xml:space="preserve">Общество с ограниченной ответственностью «Издательство </w:t>
            </w:r>
            <w:proofErr w:type="spellStart"/>
            <w:r>
              <w:t>Астрель</w:t>
            </w:r>
            <w:proofErr w:type="spellEnd"/>
            <w:r>
              <w:t>»</w:t>
            </w:r>
          </w:p>
        </w:tc>
        <w:tc>
          <w:tcPr>
            <w:tcW w:w="1412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123317, г. Москва, Пресненская </w:t>
            </w:r>
            <w:proofErr w:type="spellStart"/>
            <w:r>
              <w:t>наб</w:t>
            </w:r>
            <w:proofErr w:type="spellEnd"/>
            <w:r>
              <w:t xml:space="preserve">., д. 6, стр. 2, Деловой комплекс </w:t>
            </w:r>
            <w:r>
              <w:lastRenderedPageBreak/>
              <w:t>«Империя»</w:t>
            </w:r>
          </w:p>
        </w:tc>
        <w:tc>
          <w:tcPr>
            <w:tcW w:w="1275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lastRenderedPageBreak/>
              <w:t>8 (499) 951-60-00</w:t>
            </w:r>
          </w:p>
        </w:tc>
        <w:tc>
          <w:tcPr>
            <w:tcW w:w="199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planetaznaniy@ast.ru</w:t>
            </w:r>
          </w:p>
        </w:tc>
        <w:tc>
          <w:tcPr>
            <w:tcW w:w="25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proofErr w:type="spellStart"/>
            <w:r>
              <w:t>www.planetaznaniy.astrel.ru</w:t>
            </w:r>
            <w:proofErr w:type="spellEnd"/>
          </w:p>
        </w:tc>
      </w:tr>
      <w:tr w:rsidR="001D4029" w:rsidTr="001D4029">
        <w:trPr>
          <w:jc w:val="center"/>
        </w:trPr>
        <w:tc>
          <w:tcPr>
            <w:tcW w:w="2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lastRenderedPageBreak/>
              <w:t>19</w:t>
            </w:r>
          </w:p>
        </w:tc>
        <w:tc>
          <w:tcPr>
            <w:tcW w:w="1895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Общество с ограниченной ответственностью «Издательство «ВАРСОН»</w:t>
            </w:r>
          </w:p>
        </w:tc>
        <w:tc>
          <w:tcPr>
            <w:tcW w:w="1412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 xml:space="preserve">107553, г. Москва, ул. Большая </w:t>
            </w:r>
            <w:proofErr w:type="spellStart"/>
            <w:r>
              <w:t>Черкизовская</w:t>
            </w:r>
            <w:proofErr w:type="spellEnd"/>
            <w:r>
              <w:t>, д. 30А, стр. 1</w:t>
            </w:r>
          </w:p>
        </w:tc>
        <w:tc>
          <w:tcPr>
            <w:tcW w:w="1275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8 (495) 785-25-99</w:t>
            </w:r>
          </w:p>
        </w:tc>
        <w:tc>
          <w:tcPr>
            <w:tcW w:w="199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info@varson.ru</w:t>
            </w:r>
          </w:p>
        </w:tc>
        <w:tc>
          <w:tcPr>
            <w:tcW w:w="25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proofErr w:type="spellStart"/>
            <w:r>
              <w:t>www.varson.ru</w:t>
            </w:r>
            <w:proofErr w:type="spellEnd"/>
          </w:p>
        </w:tc>
      </w:tr>
      <w:tr w:rsidR="001D4029" w:rsidTr="001D4029">
        <w:trPr>
          <w:jc w:val="center"/>
        </w:trPr>
        <w:tc>
          <w:tcPr>
            <w:tcW w:w="2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20</w:t>
            </w:r>
          </w:p>
        </w:tc>
        <w:tc>
          <w:tcPr>
            <w:tcW w:w="1895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Общество с ограниченной ответственностью «Издательство «ВИТА-ПРЕСС»</w:t>
            </w:r>
          </w:p>
        </w:tc>
        <w:tc>
          <w:tcPr>
            <w:tcW w:w="1412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121087, г. Москва, ул. Барклая, д. 6, стр. 5, офис 22Е</w:t>
            </w:r>
          </w:p>
        </w:tc>
        <w:tc>
          <w:tcPr>
            <w:tcW w:w="1275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8 (499) 709-70-57,</w:t>
            </w:r>
          </w:p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8 (499) 709-70-78</w:t>
            </w:r>
          </w:p>
        </w:tc>
        <w:tc>
          <w:tcPr>
            <w:tcW w:w="199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info@vita-press.ru</w:t>
            </w:r>
          </w:p>
        </w:tc>
        <w:tc>
          <w:tcPr>
            <w:tcW w:w="25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proofErr w:type="spellStart"/>
            <w:r>
              <w:t>www.vita-press.ru</w:t>
            </w:r>
            <w:proofErr w:type="spellEnd"/>
          </w:p>
        </w:tc>
      </w:tr>
      <w:tr w:rsidR="001D4029" w:rsidTr="001D4029">
        <w:trPr>
          <w:jc w:val="center"/>
        </w:trPr>
        <w:tc>
          <w:tcPr>
            <w:tcW w:w="2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21</w:t>
            </w:r>
          </w:p>
        </w:tc>
        <w:tc>
          <w:tcPr>
            <w:tcW w:w="1895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Общество с ограниченной ответственностью «Издательство «</w:t>
            </w:r>
            <w:proofErr w:type="spellStart"/>
            <w:r>
              <w:t>Линка-Пресс</w:t>
            </w:r>
            <w:proofErr w:type="spellEnd"/>
            <w:r>
              <w:t>»</w:t>
            </w:r>
          </w:p>
        </w:tc>
        <w:tc>
          <w:tcPr>
            <w:tcW w:w="1412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115551, г. Москва, ул. Домодедовская, д. 20, корп. 3, офис 17</w:t>
            </w:r>
          </w:p>
        </w:tc>
        <w:tc>
          <w:tcPr>
            <w:tcW w:w="1275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8 (495) 392-75-63,</w:t>
            </w:r>
          </w:p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8 (495) 392-83-18</w:t>
            </w:r>
          </w:p>
        </w:tc>
        <w:tc>
          <w:tcPr>
            <w:tcW w:w="199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linka-office@mail.ru</w:t>
            </w:r>
          </w:p>
        </w:tc>
        <w:tc>
          <w:tcPr>
            <w:tcW w:w="25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proofErr w:type="spellStart"/>
            <w:r>
              <w:t>www.linka-press.ru</w:t>
            </w:r>
            <w:proofErr w:type="spellEnd"/>
          </w:p>
        </w:tc>
      </w:tr>
      <w:tr w:rsidR="001D4029" w:rsidTr="001D4029">
        <w:trPr>
          <w:jc w:val="center"/>
        </w:trPr>
        <w:tc>
          <w:tcPr>
            <w:tcW w:w="2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22</w:t>
            </w:r>
          </w:p>
        </w:tc>
        <w:tc>
          <w:tcPr>
            <w:tcW w:w="1895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Открытое акционерное общество «Издательство «Музыка»</w:t>
            </w:r>
          </w:p>
        </w:tc>
        <w:tc>
          <w:tcPr>
            <w:tcW w:w="1412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127051, г. Москва, ул. Петровка, д. 26, стр. 3</w:t>
            </w:r>
          </w:p>
        </w:tc>
        <w:tc>
          <w:tcPr>
            <w:tcW w:w="1275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8 (499) 254-91-30,</w:t>
            </w:r>
          </w:p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8 (499) 503-77-37</w:t>
            </w:r>
          </w:p>
        </w:tc>
        <w:tc>
          <w:tcPr>
            <w:tcW w:w="199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info@music-izdat.ru</w:t>
            </w:r>
          </w:p>
        </w:tc>
        <w:tc>
          <w:tcPr>
            <w:tcW w:w="25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proofErr w:type="spellStart"/>
            <w:r>
              <w:t>www.music-izdat.ru</w:t>
            </w:r>
            <w:proofErr w:type="spellEnd"/>
          </w:p>
        </w:tc>
      </w:tr>
      <w:tr w:rsidR="001D4029" w:rsidTr="001D4029">
        <w:trPr>
          <w:jc w:val="center"/>
        </w:trPr>
        <w:tc>
          <w:tcPr>
            <w:tcW w:w="2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23</w:t>
            </w:r>
          </w:p>
        </w:tc>
        <w:tc>
          <w:tcPr>
            <w:tcW w:w="1895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Общество с ограниченной ответственностью «Издательство «Национальное образование»</w:t>
            </w:r>
          </w:p>
        </w:tc>
        <w:tc>
          <w:tcPr>
            <w:tcW w:w="1412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119021, г. Москва, ул. Россолимо, д. 17, стр. 1</w:t>
            </w:r>
          </w:p>
        </w:tc>
        <w:tc>
          <w:tcPr>
            <w:tcW w:w="1275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8 (495) 788-00-75</w:t>
            </w:r>
          </w:p>
        </w:tc>
        <w:tc>
          <w:tcPr>
            <w:tcW w:w="199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info@n-obr.ru</w:t>
            </w:r>
          </w:p>
        </w:tc>
        <w:tc>
          <w:tcPr>
            <w:tcW w:w="25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proofErr w:type="spellStart"/>
            <w:r>
              <w:t>www.национальноеобразование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</w:p>
        </w:tc>
      </w:tr>
      <w:tr w:rsidR="001D4029" w:rsidTr="001D4029">
        <w:trPr>
          <w:jc w:val="center"/>
        </w:trPr>
        <w:tc>
          <w:tcPr>
            <w:tcW w:w="2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24</w:t>
            </w:r>
          </w:p>
        </w:tc>
        <w:tc>
          <w:tcPr>
            <w:tcW w:w="1895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Общество с ограниченной ответственностью «Издательство «Экзамен»</w:t>
            </w:r>
          </w:p>
        </w:tc>
        <w:tc>
          <w:tcPr>
            <w:tcW w:w="1412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107045, г. Москва, Луков пер., д. 8</w:t>
            </w:r>
          </w:p>
        </w:tc>
        <w:tc>
          <w:tcPr>
            <w:tcW w:w="1275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8 (495) 641-00-34,</w:t>
            </w:r>
          </w:p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8 (495) 641-00-26</w:t>
            </w:r>
          </w:p>
        </w:tc>
        <w:tc>
          <w:tcPr>
            <w:tcW w:w="199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info@examen.biz</w:t>
            </w:r>
          </w:p>
        </w:tc>
        <w:tc>
          <w:tcPr>
            <w:tcW w:w="25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proofErr w:type="spellStart"/>
            <w:r>
              <w:t>www.examen.biz</w:t>
            </w:r>
            <w:proofErr w:type="spellEnd"/>
          </w:p>
        </w:tc>
      </w:tr>
      <w:tr w:rsidR="001D4029" w:rsidTr="001D4029">
        <w:trPr>
          <w:jc w:val="center"/>
        </w:trPr>
        <w:tc>
          <w:tcPr>
            <w:tcW w:w="2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25</w:t>
            </w:r>
          </w:p>
        </w:tc>
        <w:tc>
          <w:tcPr>
            <w:tcW w:w="1895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Общество с ограниченной ответственностью «Интеллект-Центр»</w:t>
            </w:r>
          </w:p>
        </w:tc>
        <w:tc>
          <w:tcPr>
            <w:tcW w:w="1412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125445, г. Москва, ул. Смольная, д. 24</w:t>
            </w:r>
          </w:p>
        </w:tc>
        <w:tc>
          <w:tcPr>
            <w:tcW w:w="1275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8 (495) 660-34-53</w:t>
            </w:r>
          </w:p>
        </w:tc>
        <w:tc>
          <w:tcPr>
            <w:tcW w:w="199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intellect@izentr.ru</w:t>
            </w:r>
          </w:p>
        </w:tc>
        <w:tc>
          <w:tcPr>
            <w:tcW w:w="25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proofErr w:type="spellStart"/>
            <w:r>
              <w:t>www.intellectcentre.ru</w:t>
            </w:r>
            <w:proofErr w:type="spellEnd"/>
          </w:p>
        </w:tc>
      </w:tr>
      <w:tr w:rsidR="001D4029" w:rsidTr="001D4029">
        <w:trPr>
          <w:jc w:val="center"/>
        </w:trPr>
        <w:tc>
          <w:tcPr>
            <w:tcW w:w="2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26</w:t>
            </w:r>
          </w:p>
        </w:tc>
        <w:tc>
          <w:tcPr>
            <w:tcW w:w="1895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 xml:space="preserve">Общество с ограниченной </w:t>
            </w:r>
            <w:r>
              <w:lastRenderedPageBreak/>
              <w:t>ответственностью «Издательский центр «ВЕНТАНА-ГРАФ»</w:t>
            </w:r>
          </w:p>
        </w:tc>
        <w:tc>
          <w:tcPr>
            <w:tcW w:w="1412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lastRenderedPageBreak/>
              <w:t xml:space="preserve">127422, г. Москва, </w:t>
            </w:r>
            <w:r>
              <w:lastRenderedPageBreak/>
              <w:t>ул. </w:t>
            </w:r>
            <w:proofErr w:type="spellStart"/>
            <w:r>
              <w:t>Тимирязевская</w:t>
            </w:r>
            <w:proofErr w:type="spellEnd"/>
            <w:r>
              <w:t>, д. 1, стр. 3</w:t>
            </w:r>
          </w:p>
        </w:tc>
        <w:tc>
          <w:tcPr>
            <w:tcW w:w="1275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lastRenderedPageBreak/>
              <w:t>8 (495) 234-07-53,</w:t>
            </w:r>
          </w:p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lastRenderedPageBreak/>
              <w:t>8 (499) 641-55-29</w:t>
            </w:r>
          </w:p>
        </w:tc>
        <w:tc>
          <w:tcPr>
            <w:tcW w:w="199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lastRenderedPageBreak/>
              <w:t>info@vgf.ru</w:t>
            </w:r>
          </w:p>
        </w:tc>
        <w:tc>
          <w:tcPr>
            <w:tcW w:w="25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proofErr w:type="spellStart"/>
            <w:r>
              <w:t>www.vgf.ru</w:t>
            </w:r>
            <w:proofErr w:type="spellEnd"/>
          </w:p>
        </w:tc>
      </w:tr>
      <w:tr w:rsidR="001D4029" w:rsidTr="001D4029">
        <w:trPr>
          <w:jc w:val="center"/>
        </w:trPr>
        <w:tc>
          <w:tcPr>
            <w:tcW w:w="2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lastRenderedPageBreak/>
              <w:t>27</w:t>
            </w:r>
          </w:p>
        </w:tc>
        <w:tc>
          <w:tcPr>
            <w:tcW w:w="1895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Общество с ограниченной ответственностью «ИОЦ Мнемозина»</w:t>
            </w:r>
          </w:p>
        </w:tc>
        <w:tc>
          <w:tcPr>
            <w:tcW w:w="1412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105043, г. Москва, ул. 6-я Парковая, д. 29Б</w:t>
            </w:r>
          </w:p>
        </w:tc>
        <w:tc>
          <w:tcPr>
            <w:tcW w:w="1275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8 (499) 367-67-81</w:t>
            </w:r>
          </w:p>
        </w:tc>
        <w:tc>
          <w:tcPr>
            <w:tcW w:w="199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ioc@mnemozina.ru</w:t>
            </w:r>
          </w:p>
        </w:tc>
        <w:tc>
          <w:tcPr>
            <w:tcW w:w="25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proofErr w:type="spellStart"/>
            <w:r>
              <w:t>www.mnemozina.ru</w:t>
            </w:r>
            <w:proofErr w:type="spellEnd"/>
          </w:p>
        </w:tc>
      </w:tr>
      <w:tr w:rsidR="001D4029" w:rsidTr="001D4029">
        <w:trPr>
          <w:jc w:val="center"/>
        </w:trPr>
        <w:tc>
          <w:tcPr>
            <w:tcW w:w="2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28</w:t>
            </w:r>
          </w:p>
        </w:tc>
        <w:tc>
          <w:tcPr>
            <w:tcW w:w="1895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Общество с ограниченной ответственностью «ИМЦ Арсенал образования»</w:t>
            </w:r>
          </w:p>
        </w:tc>
        <w:tc>
          <w:tcPr>
            <w:tcW w:w="1412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107023, г. Москва, ул. 6-я Парковая, д. 29Б</w:t>
            </w:r>
          </w:p>
        </w:tc>
        <w:tc>
          <w:tcPr>
            <w:tcW w:w="1275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8 (495) 644-20-36</w:t>
            </w:r>
          </w:p>
        </w:tc>
        <w:tc>
          <w:tcPr>
            <w:tcW w:w="199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info@ars-edu.ru</w:t>
            </w:r>
          </w:p>
        </w:tc>
        <w:tc>
          <w:tcPr>
            <w:tcW w:w="25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proofErr w:type="spellStart"/>
            <w:r>
              <w:t>www.ars-edu.ru</w:t>
            </w:r>
            <w:proofErr w:type="spellEnd"/>
          </w:p>
        </w:tc>
      </w:tr>
      <w:tr w:rsidR="001D4029" w:rsidTr="001D4029">
        <w:trPr>
          <w:jc w:val="center"/>
        </w:trPr>
        <w:tc>
          <w:tcPr>
            <w:tcW w:w="2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29</w:t>
            </w:r>
          </w:p>
        </w:tc>
        <w:tc>
          <w:tcPr>
            <w:tcW w:w="1895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Общество с ограниченной ответственностью «Интеграция: Образование и Наука»</w:t>
            </w:r>
          </w:p>
        </w:tc>
        <w:tc>
          <w:tcPr>
            <w:tcW w:w="1412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115093, г. Москва, ул. Большая Серпуховская, д. 44, офис 19</w:t>
            </w:r>
          </w:p>
        </w:tc>
        <w:tc>
          <w:tcPr>
            <w:tcW w:w="1275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8 (495) 544-20-50</w:t>
            </w:r>
          </w:p>
        </w:tc>
        <w:tc>
          <w:tcPr>
            <w:tcW w:w="199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mfomin@list.ru</w:t>
            </w:r>
          </w:p>
        </w:tc>
        <w:tc>
          <w:tcPr>
            <w:tcW w:w="25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proofErr w:type="spellStart"/>
            <w:r>
              <w:t>www.history.jes.su</w:t>
            </w:r>
            <w:proofErr w:type="spellEnd"/>
          </w:p>
        </w:tc>
      </w:tr>
      <w:tr w:rsidR="001D4029" w:rsidTr="001D4029">
        <w:trPr>
          <w:jc w:val="center"/>
        </w:trPr>
        <w:tc>
          <w:tcPr>
            <w:tcW w:w="2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30</w:t>
            </w:r>
          </w:p>
        </w:tc>
        <w:tc>
          <w:tcPr>
            <w:tcW w:w="1895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Клевер-Медиа-Групп</w:t>
            </w:r>
            <w:proofErr w:type="spellEnd"/>
            <w:r>
              <w:t>»</w:t>
            </w:r>
          </w:p>
        </w:tc>
        <w:tc>
          <w:tcPr>
            <w:tcW w:w="1412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115054, г. Москва, ул. Пятницкая, д. 71/5, стр. 2</w:t>
            </w:r>
          </w:p>
        </w:tc>
        <w:tc>
          <w:tcPr>
            <w:tcW w:w="1275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8 (495) 744-03-31</w:t>
            </w:r>
          </w:p>
        </w:tc>
        <w:tc>
          <w:tcPr>
            <w:tcW w:w="199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hello@clever-media.ru</w:t>
            </w:r>
          </w:p>
        </w:tc>
        <w:tc>
          <w:tcPr>
            <w:tcW w:w="25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proofErr w:type="spellStart"/>
            <w:r>
              <w:t>www.clever-media.ru</w:t>
            </w:r>
            <w:proofErr w:type="spellEnd"/>
          </w:p>
        </w:tc>
      </w:tr>
      <w:tr w:rsidR="001D4029" w:rsidTr="001D4029">
        <w:trPr>
          <w:jc w:val="center"/>
        </w:trPr>
        <w:tc>
          <w:tcPr>
            <w:tcW w:w="2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31</w:t>
            </w:r>
          </w:p>
        </w:tc>
        <w:tc>
          <w:tcPr>
            <w:tcW w:w="1895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 xml:space="preserve">Общество с ограниченной ответственностью «Компания </w:t>
            </w:r>
            <w:proofErr w:type="spellStart"/>
            <w:r>
              <w:t>Смарт</w:t>
            </w:r>
            <w:proofErr w:type="spellEnd"/>
            <w:r>
              <w:t>»</w:t>
            </w:r>
          </w:p>
        </w:tc>
        <w:tc>
          <w:tcPr>
            <w:tcW w:w="1412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105062, г. Москва, ул. Луков пер., д. 8</w:t>
            </w:r>
          </w:p>
        </w:tc>
        <w:tc>
          <w:tcPr>
            <w:tcW w:w="1275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8 (495) 641-00-33</w:t>
            </w:r>
          </w:p>
        </w:tc>
        <w:tc>
          <w:tcPr>
            <w:tcW w:w="199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sale@smartgame.biz</w:t>
            </w:r>
          </w:p>
        </w:tc>
        <w:tc>
          <w:tcPr>
            <w:tcW w:w="25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proofErr w:type="spellStart"/>
            <w:r>
              <w:t>www.smartgame.biz</w:t>
            </w:r>
            <w:proofErr w:type="spellEnd"/>
          </w:p>
        </w:tc>
      </w:tr>
      <w:tr w:rsidR="001D4029" w:rsidTr="001D4029">
        <w:trPr>
          <w:jc w:val="center"/>
        </w:trPr>
        <w:tc>
          <w:tcPr>
            <w:tcW w:w="2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32</w:t>
            </w:r>
          </w:p>
        </w:tc>
        <w:tc>
          <w:tcPr>
            <w:tcW w:w="1895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Общество с ограниченной ответственностью «Образовательно-издательский центр «Академия»</w:t>
            </w:r>
          </w:p>
        </w:tc>
        <w:tc>
          <w:tcPr>
            <w:tcW w:w="1412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129085, г. Москва, проспект Мира, д. 101В, стр. 1</w:t>
            </w:r>
          </w:p>
        </w:tc>
        <w:tc>
          <w:tcPr>
            <w:tcW w:w="1275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8 (495) 616-00-22</w:t>
            </w:r>
          </w:p>
        </w:tc>
        <w:tc>
          <w:tcPr>
            <w:tcW w:w="199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academia@academia-moscow.ru</w:t>
            </w:r>
          </w:p>
        </w:tc>
        <w:tc>
          <w:tcPr>
            <w:tcW w:w="25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proofErr w:type="spellStart"/>
            <w:r>
              <w:t>www.academia-moscow.ru</w:t>
            </w:r>
            <w:proofErr w:type="spellEnd"/>
          </w:p>
        </w:tc>
      </w:tr>
      <w:tr w:rsidR="001D4029" w:rsidTr="001D4029">
        <w:trPr>
          <w:jc w:val="center"/>
        </w:trPr>
        <w:tc>
          <w:tcPr>
            <w:tcW w:w="2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33</w:t>
            </w:r>
          </w:p>
        </w:tc>
        <w:tc>
          <w:tcPr>
            <w:tcW w:w="1895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Общество с ограниченной ответственностью «Проспект»</w:t>
            </w:r>
          </w:p>
        </w:tc>
        <w:tc>
          <w:tcPr>
            <w:tcW w:w="1412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119285, г. Москва, ул. Мосфильмовская, д. 1</w:t>
            </w:r>
          </w:p>
        </w:tc>
        <w:tc>
          <w:tcPr>
            <w:tcW w:w="1275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8 (495) 651-62-62</w:t>
            </w:r>
          </w:p>
        </w:tc>
        <w:tc>
          <w:tcPr>
            <w:tcW w:w="199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contact@prospekt.org</w:t>
            </w:r>
          </w:p>
        </w:tc>
        <w:tc>
          <w:tcPr>
            <w:tcW w:w="25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www.prospekt.org</w:t>
            </w:r>
          </w:p>
        </w:tc>
      </w:tr>
      <w:tr w:rsidR="001D4029" w:rsidTr="001D4029">
        <w:trPr>
          <w:jc w:val="center"/>
        </w:trPr>
        <w:tc>
          <w:tcPr>
            <w:tcW w:w="2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lastRenderedPageBreak/>
              <w:t>34</w:t>
            </w:r>
          </w:p>
        </w:tc>
        <w:tc>
          <w:tcPr>
            <w:tcW w:w="1895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Общество с ограниченной ответственностью «Русское слово-учебник»</w:t>
            </w:r>
          </w:p>
        </w:tc>
        <w:tc>
          <w:tcPr>
            <w:tcW w:w="1412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125009, г. Москва, ул. Тверская, д. 9, стр. 5</w:t>
            </w:r>
          </w:p>
        </w:tc>
        <w:tc>
          <w:tcPr>
            <w:tcW w:w="1275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8 (495) 969-24-54</w:t>
            </w:r>
          </w:p>
        </w:tc>
        <w:tc>
          <w:tcPr>
            <w:tcW w:w="199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russlo@mail.ru</w:t>
            </w:r>
          </w:p>
        </w:tc>
        <w:tc>
          <w:tcPr>
            <w:tcW w:w="25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proofErr w:type="spellStart"/>
            <w:r>
              <w:t>www.pyccкoe-слово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</w:p>
        </w:tc>
      </w:tr>
      <w:tr w:rsidR="001D4029" w:rsidTr="001D4029">
        <w:trPr>
          <w:jc w:val="center"/>
        </w:trPr>
        <w:tc>
          <w:tcPr>
            <w:tcW w:w="2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35</w:t>
            </w:r>
          </w:p>
        </w:tc>
        <w:tc>
          <w:tcPr>
            <w:tcW w:w="1895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Общество с ограниченной ответственностью «С-ИНФО»</w:t>
            </w:r>
          </w:p>
        </w:tc>
        <w:tc>
          <w:tcPr>
            <w:tcW w:w="1412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105043, г. Москва, ул. Первомайская, д. 44/20</w:t>
            </w:r>
          </w:p>
        </w:tc>
        <w:tc>
          <w:tcPr>
            <w:tcW w:w="1275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8 (499) 253-10-17</w:t>
            </w:r>
          </w:p>
        </w:tc>
        <w:tc>
          <w:tcPr>
            <w:tcW w:w="199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books@si.ru</w:t>
            </w:r>
          </w:p>
        </w:tc>
        <w:tc>
          <w:tcPr>
            <w:tcW w:w="25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proofErr w:type="spellStart"/>
            <w:r>
              <w:t>www.books.si.ru</w:t>
            </w:r>
            <w:proofErr w:type="spellEnd"/>
          </w:p>
        </w:tc>
      </w:tr>
      <w:tr w:rsidR="001D4029" w:rsidTr="001D4029">
        <w:trPr>
          <w:jc w:val="center"/>
        </w:trPr>
        <w:tc>
          <w:tcPr>
            <w:tcW w:w="2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Pr="001D4029" w:rsidRDefault="001D4029">
            <w:pPr>
              <w:pStyle w:val="a3"/>
              <w:spacing w:before="180" w:beforeAutospacing="0" w:after="180" w:afterAutospacing="0"/>
              <w:jc w:val="center"/>
              <w:rPr>
                <w:color w:val="FF0000"/>
              </w:rPr>
            </w:pPr>
            <w:r w:rsidRPr="001D4029">
              <w:rPr>
                <w:color w:val="FF0000"/>
              </w:rPr>
              <w:t>36</w:t>
            </w:r>
          </w:p>
        </w:tc>
        <w:tc>
          <w:tcPr>
            <w:tcW w:w="1895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Pr="001D4029" w:rsidRDefault="001D4029">
            <w:pPr>
              <w:pStyle w:val="a3"/>
              <w:spacing w:before="180" w:beforeAutospacing="0" w:after="180" w:afterAutospacing="0"/>
              <w:jc w:val="center"/>
              <w:rPr>
                <w:b/>
                <w:color w:val="FF0000"/>
                <w:sz w:val="22"/>
                <w:szCs w:val="22"/>
              </w:rPr>
            </w:pPr>
            <w:r w:rsidRPr="001D4029">
              <w:rPr>
                <w:b/>
                <w:color w:val="FF0000"/>
                <w:sz w:val="22"/>
                <w:szCs w:val="22"/>
              </w:rPr>
              <w:t>Общество с ограниченной ответственностью технологическая школа бизнеса. Издательский дом «Истоки»</w:t>
            </w:r>
          </w:p>
        </w:tc>
        <w:tc>
          <w:tcPr>
            <w:tcW w:w="1412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Pr="001D4029" w:rsidRDefault="001D4029">
            <w:pPr>
              <w:pStyle w:val="a3"/>
              <w:spacing w:before="180" w:beforeAutospacing="0" w:after="180" w:afterAutospacing="0"/>
              <w:jc w:val="center"/>
              <w:rPr>
                <w:b/>
                <w:color w:val="FF0000"/>
              </w:rPr>
            </w:pPr>
            <w:r w:rsidRPr="001D4029">
              <w:rPr>
                <w:b/>
                <w:color w:val="FF0000"/>
              </w:rPr>
              <w:t>125190, г. Москва, Ленинградский проспект, д. 80Г</w:t>
            </w:r>
          </w:p>
        </w:tc>
        <w:tc>
          <w:tcPr>
            <w:tcW w:w="1275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Pr="001D4029" w:rsidRDefault="001D4029">
            <w:pPr>
              <w:pStyle w:val="a3"/>
              <w:spacing w:before="180" w:beforeAutospacing="0" w:after="180" w:afterAutospacing="0"/>
              <w:jc w:val="center"/>
              <w:rPr>
                <w:b/>
                <w:color w:val="FF0000"/>
              </w:rPr>
            </w:pPr>
            <w:r w:rsidRPr="001D4029">
              <w:rPr>
                <w:b/>
                <w:color w:val="FF0000"/>
              </w:rPr>
              <w:t>8 (495) 737-41-94</w:t>
            </w:r>
          </w:p>
        </w:tc>
        <w:tc>
          <w:tcPr>
            <w:tcW w:w="199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Pr="001D4029" w:rsidRDefault="001D4029">
            <w:pPr>
              <w:pStyle w:val="a3"/>
              <w:spacing w:before="180" w:beforeAutospacing="0" w:after="180" w:afterAutospacing="0"/>
              <w:jc w:val="center"/>
              <w:rPr>
                <w:b/>
                <w:color w:val="FF0000"/>
              </w:rPr>
            </w:pPr>
            <w:r w:rsidRPr="001D4029">
              <w:rPr>
                <w:b/>
                <w:color w:val="FF0000"/>
              </w:rPr>
              <w:t>istoky@col.ru</w:t>
            </w:r>
          </w:p>
        </w:tc>
        <w:tc>
          <w:tcPr>
            <w:tcW w:w="25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Pr="001D4029" w:rsidRDefault="001D4029">
            <w:pPr>
              <w:pStyle w:val="a3"/>
              <w:spacing w:before="180" w:beforeAutospacing="0" w:after="180" w:afterAutospacing="0"/>
              <w:jc w:val="center"/>
              <w:rPr>
                <w:b/>
                <w:color w:val="FF0000"/>
              </w:rPr>
            </w:pPr>
            <w:proofErr w:type="spellStart"/>
            <w:r w:rsidRPr="001D4029">
              <w:rPr>
                <w:b/>
                <w:color w:val="FF0000"/>
              </w:rPr>
              <w:t>www.istoky-co.ru</w:t>
            </w:r>
            <w:proofErr w:type="spellEnd"/>
          </w:p>
        </w:tc>
      </w:tr>
      <w:tr w:rsidR="001D4029" w:rsidTr="001D4029">
        <w:trPr>
          <w:jc w:val="center"/>
        </w:trPr>
        <w:tc>
          <w:tcPr>
            <w:tcW w:w="2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37</w:t>
            </w:r>
          </w:p>
        </w:tc>
        <w:tc>
          <w:tcPr>
            <w:tcW w:w="1895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Общество с ограниченной ответственностью «Школьник»</w:t>
            </w:r>
          </w:p>
        </w:tc>
        <w:tc>
          <w:tcPr>
            <w:tcW w:w="1412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127254, г. Москва, Огородный проезд, д. 5, стр. 1</w:t>
            </w:r>
          </w:p>
        </w:tc>
        <w:tc>
          <w:tcPr>
            <w:tcW w:w="1275" w:type="dxa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8 (495) 632-00-54</w:t>
            </w:r>
          </w:p>
        </w:tc>
        <w:tc>
          <w:tcPr>
            <w:tcW w:w="199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r>
              <w:t>kristina@schoolnic.ru</w:t>
            </w:r>
          </w:p>
        </w:tc>
        <w:tc>
          <w:tcPr>
            <w:tcW w:w="2549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D4029" w:rsidRDefault="001D4029">
            <w:pPr>
              <w:pStyle w:val="a3"/>
              <w:spacing w:before="180" w:beforeAutospacing="0" w:after="180" w:afterAutospacing="0"/>
              <w:jc w:val="center"/>
            </w:pPr>
            <w:proofErr w:type="spellStart"/>
            <w:r>
              <w:t>www.schoolnic.ru</w:t>
            </w:r>
            <w:proofErr w:type="spellEnd"/>
          </w:p>
        </w:tc>
      </w:tr>
    </w:tbl>
    <w:p w:rsidR="00093500" w:rsidRDefault="00093500" w:rsidP="00093500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lang w:eastAsia="ru-RU"/>
        </w:rPr>
      </w:pPr>
    </w:p>
    <w:p w:rsidR="00093500" w:rsidRDefault="00093500" w:rsidP="00093500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lang w:eastAsia="ru-RU"/>
        </w:rPr>
      </w:pPr>
    </w:p>
    <w:p w:rsidR="00C6479B" w:rsidRDefault="00C6479B"/>
    <w:sectPr w:rsidR="00C6479B" w:rsidSect="00C6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AE2"/>
    <w:multiLevelType w:val="multilevel"/>
    <w:tmpl w:val="83EE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336BE"/>
    <w:multiLevelType w:val="multilevel"/>
    <w:tmpl w:val="C90E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500"/>
    <w:rsid w:val="00093500"/>
    <w:rsid w:val="001D4029"/>
    <w:rsid w:val="002718E3"/>
    <w:rsid w:val="003E7F49"/>
    <w:rsid w:val="00480D64"/>
    <w:rsid w:val="009328C3"/>
    <w:rsid w:val="009B4AC6"/>
    <w:rsid w:val="00A277FF"/>
    <w:rsid w:val="00B61AD5"/>
    <w:rsid w:val="00B65129"/>
    <w:rsid w:val="00C6479B"/>
    <w:rsid w:val="00D11FE6"/>
    <w:rsid w:val="00E22324"/>
    <w:rsid w:val="00E3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00"/>
  </w:style>
  <w:style w:type="paragraph" w:styleId="1">
    <w:name w:val="heading 1"/>
    <w:basedOn w:val="a"/>
    <w:link w:val="10"/>
    <w:uiPriority w:val="9"/>
    <w:qFormat/>
    <w:rsid w:val="00093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3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5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35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9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500"/>
    <w:rPr>
      <w:b/>
      <w:bCs/>
    </w:rPr>
  </w:style>
  <w:style w:type="character" w:customStyle="1" w:styleId="apple-converted-space">
    <w:name w:val="apple-converted-space"/>
    <w:basedOn w:val="a0"/>
    <w:rsid w:val="00093500"/>
  </w:style>
  <w:style w:type="character" w:styleId="a5">
    <w:name w:val="Hyperlink"/>
    <w:basedOn w:val="a0"/>
    <w:uiPriority w:val="99"/>
    <w:semiHidden/>
    <w:unhideWhenUsed/>
    <w:rsid w:val="00093500"/>
    <w:rPr>
      <w:color w:val="0000FF"/>
      <w:u w:val="single"/>
    </w:rPr>
  </w:style>
  <w:style w:type="character" w:customStyle="1" w:styleId="itemdatecreated">
    <w:name w:val="itemdatecreated"/>
    <w:basedOn w:val="a0"/>
    <w:rsid w:val="001D4029"/>
  </w:style>
  <w:style w:type="paragraph" w:styleId="a6">
    <w:name w:val="No Spacing"/>
    <w:uiPriority w:val="1"/>
    <w:qFormat/>
    <w:rsid w:val="00A277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5072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dotted" w:sz="4" w:space="14" w:color="CCCCCC"/>
            <w:right w:val="none" w:sz="0" w:space="0" w:color="auto"/>
          </w:divBdr>
          <w:divsChild>
            <w:div w:id="16406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6763">
              <w:marLeft w:val="0"/>
              <w:marRight w:val="0"/>
              <w:marTop w:val="192"/>
              <w:marBottom w:val="0"/>
              <w:divBdr>
                <w:top w:val="dotted" w:sz="4" w:space="1" w:color="CCCCCC"/>
                <w:left w:val="none" w:sz="0" w:space="0" w:color="auto"/>
                <w:bottom w:val="dotted" w:sz="4" w:space="1" w:color="CCCCCC"/>
                <w:right w:val="none" w:sz="0" w:space="0" w:color="auto"/>
              </w:divBdr>
            </w:div>
            <w:div w:id="19187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metodicheskoe-prostranstvo/nachalnaya-shkola/inklyuzivnoe-obrazovanie/normativno-pravovaya-dokumentatsiya/pismo-minobrnauki-rossii-ot-31-03-2015-g-08-461-o-napravlenii-reglamenta-vybora-modulej-kursa.html" TargetMode="External"/><Relationship Id="rId13" Type="http://schemas.openxmlformats.org/officeDocument/2006/relationships/hyperlink" Target="http://docs.cntd.ru/document/42027530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smetod.ru/files/metod/odnknr/umk/perechen_uchebnih_posobij_2016.pdf" TargetMode="External"/><Relationship Id="rId12" Type="http://schemas.openxmlformats.org/officeDocument/2006/relationships/hyperlink" Target="http://docs.cntd.ru/document/42027530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3444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smetod.ru/metodicheskoe-prostranstvo/nachalnaya-shkola/inklyuzivnoe-obrazovanie/normativno-pravovaya-dokumentatsiya/pismo-minobrnauki-rossii-ot-25-05-2015-g-08-761-ob-izuchenii-predmetnykh-oblastej-osnovy-relig.html" TargetMode="External"/><Relationship Id="rId11" Type="http://schemas.openxmlformats.org/officeDocument/2006/relationships/hyperlink" Target="http://mosmetod.ru/metodicheskoe-prostranstvo/odnknr/pilotnyj-proekt/rekomendatsii-po-realizatsii-predmetnoj-oblasti-osnovy-dukhovno-nravstvennoj-kultury-narodov-rossii.html" TargetMode="External"/><Relationship Id="rId5" Type="http://schemas.openxmlformats.org/officeDocument/2006/relationships/hyperlink" Target="http://mosmetod.ru/metodicheskoe-prostranstvo/nachalnaya-shkola/inklyuzivnoe-obrazovanie/normativno-pravovaya-dokumentatsiya/statya-87-federalnogo-zakona-rossijskoj-federatsii-ot-29-dekabrya-2012-g-273-fz-ob-obrazovanii.html" TargetMode="External"/><Relationship Id="rId15" Type="http://schemas.openxmlformats.org/officeDocument/2006/relationships/hyperlink" Target="http://docs.cntd.ru/document/420344462" TargetMode="External"/><Relationship Id="rId10" Type="http://schemas.openxmlformats.org/officeDocument/2006/relationships/hyperlink" Target="http://mosmetod.ru/files/metod/odnknr/norm/pismo_minobr_odnknr_01.09.20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metod.ru/files/metod/odnknr/metod/odnknr_integration.pdf" TargetMode="External"/><Relationship Id="rId14" Type="http://schemas.openxmlformats.org/officeDocument/2006/relationships/hyperlink" Target="http://docs.cntd.ru/document/420275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2931</Words>
  <Characters>16712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8</cp:revision>
  <dcterms:created xsi:type="dcterms:W3CDTF">2016-09-22T14:28:00Z</dcterms:created>
  <dcterms:modified xsi:type="dcterms:W3CDTF">2016-09-22T14:53:00Z</dcterms:modified>
</cp:coreProperties>
</file>